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73" w:type="dxa"/>
        <w:jc w:val="center"/>
        <w:tblLook w:val="04A0" w:firstRow="1" w:lastRow="0" w:firstColumn="1" w:lastColumn="0" w:noHBand="0" w:noVBand="1"/>
      </w:tblPr>
      <w:tblGrid>
        <w:gridCol w:w="3997"/>
        <w:gridCol w:w="5976"/>
      </w:tblGrid>
      <w:tr w:rsidR="00A4019B" w:rsidRPr="00A4019B" w:rsidTr="005B6071">
        <w:trPr>
          <w:trHeight w:val="1530"/>
          <w:jc w:val="center"/>
        </w:trPr>
        <w:tc>
          <w:tcPr>
            <w:tcW w:w="3997" w:type="dxa"/>
          </w:tcPr>
          <w:p w:rsidR="00A4019B" w:rsidRPr="005B6071" w:rsidRDefault="00A4019B" w:rsidP="001E36F1">
            <w:pPr>
              <w:spacing w:after="0" w:line="240" w:lineRule="auto"/>
              <w:jc w:val="center"/>
              <w:rPr>
                <w:rFonts w:ascii="Times New Roman" w:eastAsia="Calibri" w:hAnsi="Times New Roman" w:cs="Times New Roman"/>
                <w:b/>
                <w:kern w:val="0"/>
                <w:sz w:val="27"/>
                <w:szCs w:val="27"/>
              </w:rPr>
            </w:pPr>
            <w:r w:rsidRPr="005B6071">
              <w:rPr>
                <w:rFonts w:ascii="Times New Roman" w:eastAsia="Calibri" w:hAnsi="Times New Roman" w:cs="Times New Roman"/>
                <w:b/>
                <w:kern w:val="0"/>
                <w:sz w:val="27"/>
                <w:szCs w:val="27"/>
              </w:rPr>
              <w:t xml:space="preserve">BỘ </w:t>
            </w:r>
            <w:r w:rsidR="00F8789D" w:rsidRPr="005B6071">
              <w:rPr>
                <w:rFonts w:ascii="Times New Roman" w:eastAsia="Calibri" w:hAnsi="Times New Roman" w:cs="Times New Roman"/>
                <w:b/>
                <w:kern w:val="0"/>
                <w:sz w:val="27"/>
                <w:szCs w:val="27"/>
              </w:rPr>
              <w:t>XÂY DỰNG</w:t>
            </w:r>
          </w:p>
          <w:p w:rsidR="005B6071" w:rsidRPr="005B6071" w:rsidRDefault="005B6071" w:rsidP="001E36F1">
            <w:pPr>
              <w:spacing w:after="0" w:line="240" w:lineRule="auto"/>
              <w:jc w:val="center"/>
              <w:rPr>
                <w:rFonts w:ascii="Times New Roman" w:eastAsia="Calibri" w:hAnsi="Times New Roman" w:cs="Times New Roman"/>
                <w:b/>
                <w:kern w:val="0"/>
                <w:sz w:val="27"/>
                <w:szCs w:val="27"/>
              </w:rPr>
            </w:pPr>
            <w:r w:rsidRPr="005B6071">
              <w:rPr>
                <w:rFonts w:ascii="Times New Roman" w:eastAsia="Calibri" w:hAnsi="Times New Roman" w:cs="Times New Roman"/>
                <w:b/>
                <w:kern w:val="0"/>
                <w:sz w:val="27"/>
                <w:szCs w:val="27"/>
              </w:rPr>
              <w:t>VỤ KẾ HOẠCH - TÀI CHÍNH</w:t>
            </w:r>
          </w:p>
          <w:p w:rsidR="00A4019B" w:rsidRDefault="00540B44" w:rsidP="001E36F1">
            <w:pPr>
              <w:spacing w:after="0" w:line="240" w:lineRule="auto"/>
              <w:jc w:val="center"/>
              <w:rPr>
                <w:rFonts w:ascii="Times New Roman" w:eastAsia="Calibri" w:hAnsi="Times New Roman" w:cs="Times New Roman"/>
                <w:kern w:val="0"/>
                <w:sz w:val="28"/>
                <w:szCs w:val="28"/>
              </w:rPr>
            </w:pPr>
            <w:r>
              <w:rPr>
                <w:rFonts w:ascii="Times New Roman" w:eastAsia="Calibri" w:hAnsi="Times New Roman" w:cs="Times New Roman"/>
                <w:noProof/>
                <w:kern w:val="0"/>
                <w:sz w:val="28"/>
                <w:szCs w:val="28"/>
              </w:rPr>
              <w:pict>
                <v:shapetype id="_x0000_t32" coordsize="21600,21600" o:spt="32" o:oned="t" path="m,l21600,21600e" filled="f">
                  <v:path arrowok="t" fillok="f" o:connecttype="none"/>
                  <o:lock v:ext="edit" shapetype="t"/>
                </v:shapetype>
                <v:shape id="_x0000_s1030" type="#_x0000_t32" style="position:absolute;left:0;text-align:left;margin-left:68.4pt;margin-top:3.35pt;width:42.5pt;height:0;z-index:251663360" o:connectortype="straight"/>
              </w:pict>
            </w:r>
          </w:p>
          <w:p w:rsidR="001E36F1" w:rsidRPr="00B934D2" w:rsidRDefault="001E36F1" w:rsidP="001E36F1">
            <w:pPr>
              <w:spacing w:after="0" w:line="240" w:lineRule="auto"/>
              <w:jc w:val="center"/>
              <w:rPr>
                <w:rFonts w:ascii="Times New Roman" w:eastAsia="Calibri" w:hAnsi="Times New Roman" w:cs="Times New Roman"/>
                <w:kern w:val="0"/>
                <w:sz w:val="28"/>
                <w:szCs w:val="28"/>
              </w:rPr>
            </w:pPr>
          </w:p>
          <w:p w:rsidR="00A4019B" w:rsidRPr="00A4019B" w:rsidRDefault="00A4019B" w:rsidP="001E36F1">
            <w:pPr>
              <w:spacing w:after="0" w:line="240" w:lineRule="auto"/>
              <w:jc w:val="center"/>
              <w:rPr>
                <w:rFonts w:ascii="Times New Roman" w:eastAsia="Calibri" w:hAnsi="Times New Roman" w:cs="Times New Roman"/>
                <w:b/>
                <w:i/>
                <w:kern w:val="0"/>
                <w:sz w:val="28"/>
                <w:szCs w:val="28"/>
                <w:u w:val="single"/>
              </w:rPr>
            </w:pPr>
            <w:r w:rsidRPr="00A4019B">
              <w:rPr>
                <w:rFonts w:ascii="Times New Roman" w:eastAsia="Calibri" w:hAnsi="Times New Roman" w:cs="Times New Roman"/>
                <w:kern w:val="0"/>
                <w:sz w:val="28"/>
                <w:szCs w:val="28"/>
              </w:rPr>
              <w:t>Số:           /TTr-</w:t>
            </w:r>
            <w:r w:rsidR="001A4B14">
              <w:rPr>
                <w:rFonts w:ascii="Times New Roman" w:eastAsia="Calibri" w:hAnsi="Times New Roman" w:cs="Times New Roman"/>
                <w:kern w:val="0"/>
                <w:sz w:val="28"/>
                <w:szCs w:val="28"/>
              </w:rPr>
              <w:t>KHTC</w:t>
            </w:r>
          </w:p>
          <w:p w:rsidR="00A4019B" w:rsidRPr="00A4019B" w:rsidRDefault="00A4019B" w:rsidP="001E36F1">
            <w:pPr>
              <w:tabs>
                <w:tab w:val="left" w:pos="1275"/>
              </w:tabs>
              <w:spacing w:after="0" w:line="240" w:lineRule="auto"/>
              <w:rPr>
                <w:rFonts w:ascii="Times New Roman" w:eastAsia="Calibri" w:hAnsi="Times New Roman" w:cs="Times New Roman"/>
                <w:i/>
                <w:kern w:val="0"/>
                <w:sz w:val="30"/>
                <w:szCs w:val="30"/>
              </w:rPr>
            </w:pPr>
            <w:r w:rsidRPr="00A4019B">
              <w:rPr>
                <w:rFonts w:ascii="Times New Roman" w:eastAsia="Calibri" w:hAnsi="Times New Roman" w:cs="Times New Roman"/>
                <w:i/>
                <w:kern w:val="0"/>
                <w:sz w:val="30"/>
                <w:szCs w:val="30"/>
              </w:rPr>
              <w:tab/>
            </w:r>
          </w:p>
        </w:tc>
        <w:tc>
          <w:tcPr>
            <w:tcW w:w="5976" w:type="dxa"/>
          </w:tcPr>
          <w:p w:rsidR="00A4019B" w:rsidRPr="005B6071" w:rsidRDefault="00A4019B" w:rsidP="001E36F1">
            <w:pPr>
              <w:spacing w:after="0" w:line="240" w:lineRule="auto"/>
              <w:jc w:val="center"/>
              <w:rPr>
                <w:rFonts w:ascii="Times New Roman" w:eastAsia="Calibri" w:hAnsi="Times New Roman" w:cs="Times New Roman"/>
                <w:b/>
                <w:kern w:val="0"/>
                <w:sz w:val="27"/>
                <w:szCs w:val="27"/>
              </w:rPr>
            </w:pPr>
            <w:r w:rsidRPr="005B6071">
              <w:rPr>
                <w:rFonts w:ascii="Times New Roman" w:eastAsia="Calibri" w:hAnsi="Times New Roman" w:cs="Times New Roman"/>
                <w:b/>
                <w:kern w:val="0"/>
                <w:sz w:val="27"/>
                <w:szCs w:val="27"/>
              </w:rPr>
              <w:t>CỘNG HÒA XÃ HỘI CHỦ NGHĨA VIỆT NAM</w:t>
            </w:r>
          </w:p>
          <w:p w:rsidR="00A4019B" w:rsidRPr="005B6071" w:rsidRDefault="00A4019B" w:rsidP="001E36F1">
            <w:pPr>
              <w:spacing w:after="0" w:line="240" w:lineRule="auto"/>
              <w:jc w:val="center"/>
              <w:rPr>
                <w:rFonts w:ascii="Times New Roman" w:eastAsia="Calibri" w:hAnsi="Times New Roman" w:cs="Times New Roman"/>
                <w:b/>
                <w:kern w:val="0"/>
                <w:sz w:val="27"/>
                <w:szCs w:val="27"/>
              </w:rPr>
            </w:pPr>
            <w:r w:rsidRPr="005B6071">
              <w:rPr>
                <w:rFonts w:ascii="Times New Roman" w:eastAsia="Calibri" w:hAnsi="Times New Roman" w:cs="Times New Roman"/>
                <w:b/>
                <w:kern w:val="0"/>
                <w:sz w:val="27"/>
                <w:szCs w:val="27"/>
              </w:rPr>
              <w:t>Độc lậ</w:t>
            </w:r>
            <w:r w:rsidR="00B934D2" w:rsidRPr="005B6071">
              <w:rPr>
                <w:rFonts w:ascii="Times New Roman" w:eastAsia="Calibri" w:hAnsi="Times New Roman" w:cs="Times New Roman"/>
                <w:b/>
                <w:kern w:val="0"/>
                <w:sz w:val="27"/>
                <w:szCs w:val="27"/>
              </w:rPr>
              <w:t>p -</w:t>
            </w:r>
            <w:r w:rsidRPr="005B6071">
              <w:rPr>
                <w:rFonts w:ascii="Times New Roman" w:eastAsia="Calibri" w:hAnsi="Times New Roman" w:cs="Times New Roman"/>
                <w:b/>
                <w:kern w:val="0"/>
                <w:sz w:val="27"/>
                <w:szCs w:val="27"/>
              </w:rPr>
              <w:t xml:space="preserve"> Tự do </w:t>
            </w:r>
            <w:r w:rsidR="00B934D2" w:rsidRPr="005B6071">
              <w:rPr>
                <w:rFonts w:ascii="Times New Roman" w:eastAsia="Calibri" w:hAnsi="Times New Roman" w:cs="Times New Roman"/>
                <w:b/>
                <w:kern w:val="0"/>
                <w:sz w:val="27"/>
                <w:szCs w:val="27"/>
              </w:rPr>
              <w:t>-</w:t>
            </w:r>
            <w:r w:rsidRPr="005B6071">
              <w:rPr>
                <w:rFonts w:ascii="Times New Roman" w:eastAsia="Calibri" w:hAnsi="Times New Roman" w:cs="Times New Roman"/>
                <w:b/>
                <w:kern w:val="0"/>
                <w:sz w:val="27"/>
                <w:szCs w:val="27"/>
              </w:rPr>
              <w:t xml:space="preserve"> Hạnh phúc</w:t>
            </w:r>
          </w:p>
          <w:p w:rsidR="001E36F1" w:rsidRPr="009C5406" w:rsidRDefault="00540B44" w:rsidP="001E36F1">
            <w:pPr>
              <w:spacing w:after="0" w:line="240" w:lineRule="auto"/>
              <w:jc w:val="center"/>
              <w:rPr>
                <w:rFonts w:ascii="Times New Roman" w:eastAsia="Calibri" w:hAnsi="Times New Roman" w:cs="Times New Roman"/>
                <w:b/>
                <w:kern w:val="0"/>
                <w:sz w:val="28"/>
                <w:szCs w:val="28"/>
              </w:rPr>
            </w:pPr>
            <w:r>
              <w:rPr>
                <w:rFonts w:ascii="Times New Roman" w:eastAsia="Calibri" w:hAnsi="Times New Roman" w:cs="Times New Roman"/>
                <w:b/>
                <w:noProof/>
                <w:kern w:val="0"/>
                <w:sz w:val="28"/>
                <w:szCs w:val="28"/>
              </w:rPr>
              <w:pict>
                <v:shape id="_x0000_s1031" type="#_x0000_t32" style="position:absolute;left:0;text-align:left;margin-left:61.05pt;margin-top:3.35pt;width:164.4pt;height:0;z-index:251664384" o:connectortype="straight"/>
              </w:pict>
            </w:r>
          </w:p>
          <w:p w:rsidR="00A4019B" w:rsidRPr="00A4019B" w:rsidRDefault="00A4019B" w:rsidP="00822A9F">
            <w:pPr>
              <w:spacing w:after="0" w:line="240" w:lineRule="auto"/>
              <w:jc w:val="center"/>
              <w:rPr>
                <w:rFonts w:ascii="Times New Roman" w:eastAsia="Calibri" w:hAnsi="Times New Roman" w:cs="Times New Roman"/>
                <w:i/>
                <w:kern w:val="0"/>
                <w:sz w:val="28"/>
                <w:szCs w:val="28"/>
              </w:rPr>
            </w:pPr>
            <w:r w:rsidRPr="00A4019B">
              <w:rPr>
                <w:rFonts w:ascii="Times New Roman" w:eastAsia="Calibri" w:hAnsi="Times New Roman" w:cs="Times New Roman"/>
                <w:i/>
                <w:kern w:val="0"/>
                <w:sz w:val="28"/>
                <w:szCs w:val="28"/>
              </w:rPr>
              <w:t xml:space="preserve">Hà Nội, ngày   </w:t>
            </w:r>
            <w:r w:rsidR="00936DAF">
              <w:rPr>
                <w:rFonts w:ascii="Times New Roman" w:eastAsia="Calibri" w:hAnsi="Times New Roman" w:cs="Times New Roman"/>
                <w:i/>
                <w:kern w:val="0"/>
                <w:sz w:val="28"/>
                <w:szCs w:val="28"/>
              </w:rPr>
              <w:t xml:space="preserve">  </w:t>
            </w:r>
            <w:r w:rsidRPr="00A4019B">
              <w:rPr>
                <w:rFonts w:ascii="Times New Roman" w:eastAsia="Calibri" w:hAnsi="Times New Roman" w:cs="Times New Roman"/>
                <w:i/>
                <w:kern w:val="0"/>
                <w:sz w:val="28"/>
                <w:szCs w:val="28"/>
              </w:rPr>
              <w:t xml:space="preserve">   tháng </w:t>
            </w:r>
            <w:r w:rsidR="005964D8">
              <w:rPr>
                <w:rFonts w:ascii="Times New Roman" w:eastAsia="Calibri" w:hAnsi="Times New Roman" w:cs="Times New Roman"/>
                <w:i/>
                <w:kern w:val="0"/>
                <w:sz w:val="28"/>
                <w:szCs w:val="28"/>
              </w:rPr>
              <w:t xml:space="preserve">  </w:t>
            </w:r>
            <w:r w:rsidR="00B34728">
              <w:rPr>
                <w:rFonts w:ascii="Times New Roman" w:eastAsia="Calibri" w:hAnsi="Times New Roman" w:cs="Times New Roman"/>
                <w:i/>
                <w:kern w:val="0"/>
                <w:sz w:val="28"/>
                <w:szCs w:val="28"/>
              </w:rPr>
              <w:t xml:space="preserve"> </w:t>
            </w:r>
            <w:r w:rsidRPr="00A4019B">
              <w:rPr>
                <w:rFonts w:ascii="Times New Roman" w:eastAsia="Calibri" w:hAnsi="Times New Roman" w:cs="Times New Roman"/>
                <w:i/>
                <w:kern w:val="0"/>
                <w:sz w:val="28"/>
                <w:szCs w:val="28"/>
              </w:rPr>
              <w:t xml:space="preserve"> năm 202</w:t>
            </w:r>
            <w:r w:rsidR="00B75459">
              <w:rPr>
                <w:rFonts w:ascii="Times New Roman" w:eastAsia="Calibri" w:hAnsi="Times New Roman" w:cs="Times New Roman"/>
                <w:i/>
                <w:kern w:val="0"/>
                <w:sz w:val="28"/>
                <w:szCs w:val="28"/>
              </w:rPr>
              <w:t>6</w:t>
            </w:r>
          </w:p>
        </w:tc>
      </w:tr>
    </w:tbl>
    <w:p w:rsidR="00A4019B" w:rsidRPr="0081265B" w:rsidRDefault="00540B44" w:rsidP="008503DD">
      <w:pPr>
        <w:spacing w:before="120" w:after="120" w:line="240" w:lineRule="auto"/>
        <w:jc w:val="center"/>
        <w:rPr>
          <w:rFonts w:ascii="Times New Roman" w:eastAsia="Calibri" w:hAnsi="Times New Roman" w:cs="Times New Roman"/>
          <w:b/>
          <w:kern w:val="0"/>
          <w:sz w:val="28"/>
          <w:szCs w:val="28"/>
        </w:rPr>
      </w:pPr>
      <w:r>
        <w:rPr>
          <w:rFonts w:ascii="Times New Roman" w:eastAsia="Calibri" w:hAnsi="Times New Roman" w:cs="Times New Roman"/>
          <w:kern w:val="0"/>
          <w:sz w:val="28"/>
          <w:szCs w:val="28"/>
        </w:rPr>
        <w:pict>
          <v:shapetype id="_x0000_t202" coordsize="21600,21600" o:spt="202" path="m,l,21600r21600,l21600,xe">
            <v:stroke joinstyle="miter"/>
            <v:path gradientshapeok="t" o:connecttype="rect"/>
          </v:shapetype>
          <v:shape id="Text Box 3" o:spid="_x0000_s1027" type="#_x0000_t202" style="position:absolute;left:0;text-align:left;margin-left:-25.8pt;margin-top:89.55pt;width:77.25pt;height:22.9pt;z-index:251662336;visibility:visible;mso-height-percent:200;mso-wrap-distance-top:3.6pt;mso-wrap-distance-bottom:3.6pt;mso-position-horizontal-relative:margin;mso-position-vertical-relative:margin;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">
            <v:textbox style="mso-next-textbox:#Text Box 3;mso-fit-shape-to-text:t">
              <w:txbxContent>
                <w:p w:rsidR="002F7B2C" w:rsidRPr="002F7B2C" w:rsidRDefault="002F7B2C" w:rsidP="004D38F8">
                  <w:pPr>
                    <w:spacing w:after="0" w:line="240" w:lineRule="auto"/>
                    <w:rPr>
                      <w:rFonts w:ascii="Times New Roman" w:hAnsi="Times New Roman" w:cs="Times New Roman"/>
                      <w:b/>
                      <w:bCs/>
                      <w:sz w:val="26"/>
                      <w:szCs w:val="26"/>
                    </w:rPr>
                  </w:pPr>
                  <w:r w:rsidRPr="002F7B2C">
                    <w:rPr>
                      <w:rFonts w:ascii="Times New Roman" w:hAnsi="Times New Roman" w:cs="Times New Roman"/>
                      <w:b/>
                      <w:bCs/>
                      <w:sz w:val="26"/>
                      <w:szCs w:val="26"/>
                    </w:rPr>
                    <w:t>DỰ THẢO</w:t>
                  </w:r>
                </w:p>
              </w:txbxContent>
            </v:textbox>
            <w10:wrap anchorx="margin" anchory="margin"/>
          </v:shape>
        </w:pict>
      </w:r>
      <w:r w:rsidR="00A4019B" w:rsidRPr="0081265B">
        <w:rPr>
          <w:rFonts w:ascii="Times New Roman" w:eastAsia="Calibri" w:hAnsi="Times New Roman" w:cs="Times New Roman"/>
          <w:b/>
          <w:kern w:val="0"/>
          <w:sz w:val="28"/>
          <w:szCs w:val="28"/>
        </w:rPr>
        <w:t>TỜ TRÌNH</w:t>
      </w:r>
    </w:p>
    <w:p w:rsidR="0081265B" w:rsidRDefault="0081265B" w:rsidP="006F5B74">
      <w:pPr>
        <w:spacing w:before="120" w:after="120" w:line="240" w:lineRule="auto"/>
        <w:jc w:val="center"/>
        <w:rPr>
          <w:rFonts w:ascii="Times New Roman" w:eastAsia="Calibri" w:hAnsi="Times New Roman" w:cs="Times New Roman"/>
          <w:b/>
          <w:kern w:val="0"/>
          <w:sz w:val="28"/>
          <w:szCs w:val="28"/>
        </w:rPr>
      </w:pPr>
      <w:r w:rsidRPr="0081265B">
        <w:rPr>
          <w:rFonts w:ascii="Times New Roman" w:eastAsia="Calibri" w:hAnsi="Times New Roman" w:cs="Times New Roman"/>
          <w:b/>
          <w:kern w:val="0"/>
          <w:sz w:val="28"/>
          <w:szCs w:val="28"/>
        </w:rPr>
        <w:t>Quy định về phân cấp thẩm quyền quản lý, sử dụng tài sản công tại cơ quan nhà nước, đơn vị sự nghiệp công lập thuộc Bộ Xây dựng</w:t>
      </w:r>
    </w:p>
    <w:p w:rsidR="0071571E" w:rsidRPr="0081265B" w:rsidRDefault="00540B44" w:rsidP="006F5B74">
      <w:pPr>
        <w:spacing w:before="120" w:after="120" w:line="240" w:lineRule="auto"/>
        <w:jc w:val="center"/>
        <w:rPr>
          <w:rFonts w:ascii="Times New Roman" w:eastAsia="Calibri" w:hAnsi="Times New Roman" w:cs="Times New Roman"/>
          <w:b/>
          <w:kern w:val="0"/>
          <w:sz w:val="28"/>
          <w:szCs w:val="28"/>
        </w:rPr>
      </w:pPr>
      <w:r>
        <w:rPr>
          <w:rFonts w:ascii="Times New Roman" w:eastAsia="Calibri" w:hAnsi="Times New Roman" w:cs="Times New Roman"/>
          <w:b/>
          <w:noProof/>
          <w:kern w:val="0"/>
          <w:sz w:val="28"/>
          <w:szCs w:val="28"/>
        </w:rPr>
        <w:pict>
          <v:shape id="_x0000_s1032" type="#_x0000_t32" style="position:absolute;left:0;text-align:left;margin-left:155.7pt;margin-top:.85pt;width:141.75pt;height:0;z-index:251665408" o:connectortype="straight"/>
        </w:pict>
      </w:r>
    </w:p>
    <w:p w:rsidR="00A4019B" w:rsidRDefault="00A4019B" w:rsidP="00134C76">
      <w:pPr>
        <w:spacing w:before="240" w:after="120" w:line="240" w:lineRule="auto"/>
        <w:jc w:val="center"/>
        <w:rPr>
          <w:rFonts w:ascii="Times New Roman" w:eastAsia="Calibri" w:hAnsi="Times New Roman" w:cs="Times New Roman"/>
          <w:kern w:val="0"/>
          <w:sz w:val="28"/>
          <w:szCs w:val="28"/>
        </w:rPr>
      </w:pPr>
      <w:r w:rsidRPr="00A4019B">
        <w:rPr>
          <w:rFonts w:ascii="Times New Roman" w:eastAsia="Calibri" w:hAnsi="Times New Roman" w:cs="Times New Roman"/>
          <w:kern w:val="0"/>
          <w:sz w:val="28"/>
          <w:szCs w:val="28"/>
        </w:rPr>
        <w:t xml:space="preserve">Kính gửi: </w:t>
      </w:r>
      <w:r w:rsidR="00301479">
        <w:rPr>
          <w:rFonts w:ascii="Times New Roman" w:eastAsia="Calibri" w:hAnsi="Times New Roman" w:cs="Times New Roman"/>
          <w:kern w:val="0"/>
          <w:sz w:val="28"/>
          <w:szCs w:val="28"/>
        </w:rPr>
        <w:t xml:space="preserve">Bộ </w:t>
      </w:r>
      <w:r w:rsidR="003E0DDD">
        <w:rPr>
          <w:rFonts w:ascii="Times New Roman" w:eastAsia="Calibri" w:hAnsi="Times New Roman" w:cs="Times New Roman"/>
          <w:kern w:val="0"/>
          <w:sz w:val="28"/>
          <w:szCs w:val="28"/>
        </w:rPr>
        <w:t>Xây dựng</w:t>
      </w:r>
    </w:p>
    <w:p w:rsidR="0071571E" w:rsidRPr="00A4019B" w:rsidRDefault="0071571E" w:rsidP="006F5B74">
      <w:pPr>
        <w:spacing w:before="120" w:after="120" w:line="240" w:lineRule="auto"/>
        <w:jc w:val="center"/>
        <w:rPr>
          <w:rFonts w:ascii="Times New Roman" w:eastAsia="Calibri" w:hAnsi="Times New Roman" w:cs="Times New Roman"/>
          <w:kern w:val="0"/>
          <w:sz w:val="28"/>
          <w:szCs w:val="28"/>
        </w:rPr>
      </w:pPr>
    </w:p>
    <w:p w:rsidR="00C20649" w:rsidRPr="00C20649" w:rsidRDefault="006A5ADA" w:rsidP="00F431A3">
      <w:pPr>
        <w:widowControl w:val="0"/>
        <w:spacing w:before="120" w:after="120" w:line="240" w:lineRule="auto"/>
        <w:ind w:firstLine="709"/>
        <w:jc w:val="both"/>
        <w:rPr>
          <w:rFonts w:ascii="Times New Roman" w:eastAsia="Calibri" w:hAnsi="Times New Roman" w:cs="Times New Roman"/>
          <w:kern w:val="0"/>
          <w:sz w:val="28"/>
          <w:szCs w:val="28"/>
          <w:lang w:val="vi-VN"/>
        </w:rPr>
      </w:pPr>
      <w:r w:rsidRPr="006A5ADA">
        <w:rPr>
          <w:rFonts w:ascii="Times New Roman" w:eastAsia="Calibri" w:hAnsi="Times New Roman" w:cs="Times New Roman"/>
          <w:kern w:val="0"/>
          <w:sz w:val="28"/>
          <w:szCs w:val="28"/>
          <w:lang w:val="vi-VN"/>
        </w:rPr>
        <w:t xml:space="preserve">Thực hiện nhiệm vụ được giao tại </w:t>
      </w:r>
      <w:r w:rsidRPr="006A5ADA">
        <w:rPr>
          <w:rFonts w:ascii="Times New Roman" w:eastAsia="Calibri" w:hAnsi="Times New Roman" w:cs="Times New Roman"/>
          <w:bCs/>
          <w:kern w:val="0"/>
          <w:sz w:val="28"/>
          <w:szCs w:val="28"/>
          <w:lang w:val="vi-VN"/>
        </w:rPr>
        <w:t>Quyết định số 126/QĐ-BXD ngày 29</w:t>
      </w:r>
      <w:r>
        <w:rPr>
          <w:rFonts w:ascii="Times New Roman" w:eastAsia="Calibri" w:hAnsi="Times New Roman" w:cs="Times New Roman"/>
          <w:bCs/>
          <w:kern w:val="0"/>
          <w:sz w:val="28"/>
          <w:szCs w:val="28"/>
        </w:rPr>
        <w:t xml:space="preserve">/01/2026 </w:t>
      </w:r>
      <w:r w:rsidRPr="006A5ADA">
        <w:rPr>
          <w:rFonts w:ascii="Times New Roman" w:eastAsia="Calibri" w:hAnsi="Times New Roman" w:cs="Times New Roman"/>
          <w:bCs/>
          <w:kern w:val="0"/>
          <w:sz w:val="28"/>
          <w:szCs w:val="28"/>
          <w:lang w:val="vi-VN"/>
        </w:rPr>
        <w:t>của Bộ trưởng Bộ Xây dựng</w:t>
      </w:r>
      <w:r w:rsidRPr="006A5ADA">
        <w:rPr>
          <w:rFonts w:ascii="Times New Roman" w:eastAsia="Calibri" w:hAnsi="Times New Roman" w:cs="Times New Roman"/>
          <w:kern w:val="0"/>
          <w:sz w:val="28"/>
          <w:szCs w:val="28"/>
          <w:lang w:val="vi-VN"/>
        </w:rPr>
        <w:t xml:space="preserve"> về ban hành Chương trình xây dựng văn bản quy phạm pháp luật năm 2026 của Bộ Xây dựng (sau đây gọi là </w:t>
      </w:r>
      <w:r w:rsidRPr="006A5ADA">
        <w:rPr>
          <w:rFonts w:ascii="Times New Roman" w:eastAsia="Calibri" w:hAnsi="Times New Roman" w:cs="Times New Roman"/>
          <w:bCs/>
          <w:kern w:val="0"/>
          <w:sz w:val="28"/>
          <w:szCs w:val="28"/>
          <w:lang w:val="vi-VN"/>
        </w:rPr>
        <w:t>Quyết định số 126/QĐ-BXD</w:t>
      </w:r>
      <w:r w:rsidRPr="006A5ADA">
        <w:rPr>
          <w:rFonts w:ascii="Times New Roman" w:eastAsia="Calibri" w:hAnsi="Times New Roman" w:cs="Times New Roman"/>
          <w:kern w:val="0"/>
          <w:sz w:val="28"/>
          <w:szCs w:val="28"/>
          <w:lang w:val="vi-VN"/>
        </w:rPr>
        <w:t>), trong đó</w:t>
      </w:r>
      <w:r w:rsidR="003466F3">
        <w:rPr>
          <w:rFonts w:ascii="Times New Roman" w:eastAsia="Calibri" w:hAnsi="Times New Roman" w:cs="Times New Roman"/>
          <w:kern w:val="0"/>
          <w:sz w:val="28"/>
          <w:szCs w:val="28"/>
        </w:rPr>
        <w:t xml:space="preserve"> giao</w:t>
      </w:r>
      <w:r w:rsidRPr="006A5ADA">
        <w:rPr>
          <w:rFonts w:ascii="Times New Roman" w:eastAsia="Calibri" w:hAnsi="Times New Roman" w:cs="Times New Roman"/>
          <w:kern w:val="0"/>
          <w:sz w:val="28"/>
          <w:szCs w:val="28"/>
          <w:lang w:val="vi-VN"/>
        </w:rPr>
        <w:t xml:space="preserve"> </w:t>
      </w:r>
      <w:r w:rsidRPr="006A5ADA">
        <w:rPr>
          <w:rFonts w:ascii="Times New Roman" w:eastAsia="Calibri" w:hAnsi="Times New Roman" w:cs="Times New Roman"/>
          <w:bCs/>
          <w:kern w:val="0"/>
          <w:sz w:val="28"/>
          <w:szCs w:val="28"/>
          <w:lang w:val="vi-VN"/>
        </w:rPr>
        <w:t xml:space="preserve">Vụ Kế hoạch </w:t>
      </w:r>
      <w:r>
        <w:rPr>
          <w:rFonts w:ascii="Times New Roman" w:eastAsia="Calibri" w:hAnsi="Times New Roman" w:cs="Times New Roman"/>
          <w:bCs/>
          <w:kern w:val="0"/>
          <w:sz w:val="28"/>
          <w:szCs w:val="28"/>
        </w:rPr>
        <w:t>-</w:t>
      </w:r>
      <w:r w:rsidRPr="006A5ADA">
        <w:rPr>
          <w:rFonts w:ascii="Times New Roman" w:eastAsia="Calibri" w:hAnsi="Times New Roman" w:cs="Times New Roman"/>
          <w:bCs/>
          <w:kern w:val="0"/>
          <w:sz w:val="28"/>
          <w:szCs w:val="28"/>
          <w:lang w:val="vi-VN"/>
        </w:rPr>
        <w:t xml:space="preserve"> Tài chính</w:t>
      </w:r>
      <w:r w:rsidRPr="006A5ADA">
        <w:rPr>
          <w:rFonts w:ascii="Times New Roman" w:eastAsia="Calibri" w:hAnsi="Times New Roman" w:cs="Times New Roman"/>
          <w:kern w:val="0"/>
          <w:sz w:val="28"/>
          <w:szCs w:val="28"/>
          <w:lang w:val="vi-VN"/>
        </w:rPr>
        <w:t xml:space="preserve"> chủ trì soạn thảo </w:t>
      </w:r>
      <w:r w:rsidRPr="006A5ADA">
        <w:rPr>
          <w:rFonts w:ascii="Times New Roman" w:eastAsia="Calibri" w:hAnsi="Times New Roman" w:cs="Times New Roman"/>
          <w:bCs/>
          <w:kern w:val="0"/>
          <w:sz w:val="28"/>
          <w:szCs w:val="28"/>
          <w:lang w:val="vi-VN"/>
        </w:rPr>
        <w:t xml:space="preserve">Thông tư quy định </w:t>
      </w:r>
      <w:r w:rsidR="0091759A">
        <w:rPr>
          <w:rFonts w:ascii="Times New Roman" w:eastAsia="Calibri" w:hAnsi="Times New Roman" w:cs="Times New Roman"/>
          <w:bCs/>
          <w:kern w:val="0"/>
          <w:sz w:val="28"/>
          <w:szCs w:val="28"/>
        </w:rPr>
        <w:t xml:space="preserve">về </w:t>
      </w:r>
      <w:r w:rsidRPr="006A5ADA">
        <w:rPr>
          <w:rFonts w:ascii="Times New Roman" w:eastAsia="Calibri" w:hAnsi="Times New Roman" w:cs="Times New Roman"/>
          <w:bCs/>
          <w:kern w:val="0"/>
          <w:sz w:val="28"/>
          <w:szCs w:val="28"/>
          <w:lang w:val="vi-VN"/>
        </w:rPr>
        <w:t>phân cấp thẩm quyền quản lý, sử dụng tài sản công tại cơ quan nhà nước, đơn vị sự nghiệp công lập thuộc Bộ Xây dựng</w:t>
      </w:r>
      <w:r w:rsidRPr="006A5ADA">
        <w:rPr>
          <w:rFonts w:ascii="Times New Roman" w:eastAsia="Calibri" w:hAnsi="Times New Roman" w:cs="Times New Roman"/>
          <w:kern w:val="0"/>
          <w:sz w:val="28"/>
          <w:szCs w:val="28"/>
          <w:lang w:val="vi-VN"/>
        </w:rPr>
        <w:t xml:space="preserve"> (dự thả</w:t>
      </w:r>
      <w:r w:rsidR="0091759A">
        <w:rPr>
          <w:rFonts w:ascii="Times New Roman" w:eastAsia="Calibri" w:hAnsi="Times New Roman" w:cs="Times New Roman"/>
          <w:kern w:val="0"/>
          <w:sz w:val="28"/>
          <w:szCs w:val="28"/>
          <w:lang w:val="vi-VN"/>
        </w:rPr>
        <w:t xml:space="preserve">o Thông tư). </w:t>
      </w:r>
      <w:r w:rsidR="0091759A">
        <w:rPr>
          <w:rFonts w:ascii="Times New Roman" w:eastAsia="Calibri" w:hAnsi="Times New Roman" w:cs="Times New Roman"/>
          <w:kern w:val="0"/>
          <w:sz w:val="28"/>
          <w:szCs w:val="28"/>
        </w:rPr>
        <w:t>Theo đó,</w:t>
      </w:r>
      <w:r w:rsidRPr="006A5ADA">
        <w:rPr>
          <w:rFonts w:ascii="Times New Roman" w:eastAsia="Calibri" w:hAnsi="Times New Roman" w:cs="Times New Roman"/>
          <w:kern w:val="0"/>
          <w:sz w:val="28"/>
          <w:szCs w:val="28"/>
          <w:lang w:val="vi-VN"/>
        </w:rPr>
        <w:t xml:space="preserve"> Vụ Kế hoạch </w:t>
      </w:r>
      <w:r w:rsidR="0091759A">
        <w:rPr>
          <w:rFonts w:ascii="Times New Roman" w:eastAsia="Calibri" w:hAnsi="Times New Roman" w:cs="Times New Roman"/>
          <w:kern w:val="0"/>
          <w:sz w:val="28"/>
          <w:szCs w:val="28"/>
        </w:rPr>
        <w:t>-</w:t>
      </w:r>
      <w:r w:rsidRPr="006A5ADA">
        <w:rPr>
          <w:rFonts w:ascii="Times New Roman" w:eastAsia="Calibri" w:hAnsi="Times New Roman" w:cs="Times New Roman"/>
          <w:kern w:val="0"/>
          <w:sz w:val="28"/>
          <w:szCs w:val="28"/>
          <w:lang w:val="vi-VN"/>
        </w:rPr>
        <w:t xml:space="preserve"> Tài chính đã chủ trì, phối hợp với các cơ quan, đơn vị liên quan rà soát, xây dựng hồ sơ dự thảo Thông tư theo quy định.</w:t>
      </w:r>
      <w:r w:rsidR="0091759A">
        <w:rPr>
          <w:rFonts w:ascii="Times New Roman" w:eastAsia="Calibri" w:hAnsi="Times New Roman" w:cs="Times New Roman"/>
          <w:kern w:val="0"/>
          <w:sz w:val="28"/>
          <w:szCs w:val="28"/>
        </w:rPr>
        <w:t xml:space="preserve"> Trên cơ sở đó,</w:t>
      </w:r>
      <w:r w:rsidR="00C20649" w:rsidRPr="00C20649">
        <w:rPr>
          <w:rFonts w:ascii="Times New Roman" w:eastAsia="Calibri" w:hAnsi="Times New Roman" w:cs="Times New Roman"/>
          <w:kern w:val="0"/>
          <w:sz w:val="28"/>
          <w:szCs w:val="28"/>
          <w:lang w:val="vi-VN"/>
        </w:rPr>
        <w:t xml:space="preserve"> Vụ </w:t>
      </w:r>
      <w:r w:rsidR="00EC213D" w:rsidRPr="00283485">
        <w:rPr>
          <w:rFonts w:ascii="Times New Roman" w:eastAsia="Calibri" w:hAnsi="Times New Roman" w:cs="Times New Roman"/>
          <w:kern w:val="0"/>
          <w:sz w:val="28"/>
          <w:szCs w:val="28"/>
          <w:lang w:val="vi-VN"/>
        </w:rPr>
        <w:t xml:space="preserve">Kế hoạch - Tài chính </w:t>
      </w:r>
      <w:r w:rsidR="00C20649" w:rsidRPr="00C20649">
        <w:rPr>
          <w:rFonts w:ascii="Times New Roman" w:eastAsia="Calibri" w:hAnsi="Times New Roman" w:cs="Times New Roman"/>
          <w:kern w:val="0"/>
          <w:sz w:val="28"/>
          <w:szCs w:val="28"/>
          <w:lang w:val="vi-VN"/>
        </w:rPr>
        <w:t xml:space="preserve">kính báo cáo Bộ trưởng như sau: </w:t>
      </w:r>
    </w:p>
    <w:p w:rsidR="00A4019B" w:rsidRPr="00A4019B" w:rsidRDefault="00A4019B" w:rsidP="00F431A3">
      <w:pPr>
        <w:widowControl w:val="0"/>
        <w:spacing w:before="120" w:after="120" w:line="240" w:lineRule="auto"/>
        <w:ind w:firstLine="709"/>
        <w:jc w:val="both"/>
        <w:outlineLvl w:val="0"/>
        <w:rPr>
          <w:rFonts w:ascii="Times New Roman" w:eastAsia="Calibri" w:hAnsi="Times New Roman" w:cs="Times New Roman"/>
          <w:b/>
          <w:kern w:val="0"/>
          <w:sz w:val="28"/>
          <w:szCs w:val="28"/>
        </w:rPr>
      </w:pPr>
      <w:r w:rsidRPr="00A4019B">
        <w:rPr>
          <w:rFonts w:ascii="Times New Roman" w:eastAsia="Calibri" w:hAnsi="Times New Roman" w:cs="Times New Roman"/>
          <w:b/>
          <w:kern w:val="0"/>
          <w:sz w:val="28"/>
          <w:szCs w:val="28"/>
        </w:rPr>
        <w:t xml:space="preserve">I. SỰ CẦN THIẾT BAN HÀNH </w:t>
      </w:r>
      <w:r w:rsidR="003466F3">
        <w:rPr>
          <w:rFonts w:ascii="Times New Roman" w:eastAsia="Calibri" w:hAnsi="Times New Roman" w:cs="Times New Roman"/>
          <w:b/>
          <w:kern w:val="0"/>
          <w:sz w:val="28"/>
          <w:szCs w:val="28"/>
        </w:rPr>
        <w:t>THÔNG TƯ</w:t>
      </w:r>
    </w:p>
    <w:p w:rsidR="00A4019B" w:rsidRPr="00A4019B" w:rsidRDefault="00A4019B" w:rsidP="00F431A3">
      <w:pPr>
        <w:widowControl w:val="0"/>
        <w:autoSpaceDE w:val="0"/>
        <w:autoSpaceDN w:val="0"/>
        <w:adjustRightInd w:val="0"/>
        <w:spacing w:before="120" w:after="120" w:line="240" w:lineRule="auto"/>
        <w:ind w:firstLine="709"/>
        <w:jc w:val="both"/>
        <w:rPr>
          <w:rFonts w:ascii="Times New Roman Bold" w:eastAsia="Calibri" w:hAnsi="Times New Roman Bold" w:cs="Times New Roman"/>
          <w:b/>
          <w:spacing w:val="-10"/>
          <w:kern w:val="0"/>
          <w:sz w:val="28"/>
          <w:szCs w:val="28"/>
        </w:rPr>
      </w:pPr>
      <w:r w:rsidRPr="00A4019B">
        <w:rPr>
          <w:rFonts w:ascii="Times New Roman Bold" w:eastAsia="Calibri" w:hAnsi="Times New Roman Bold" w:cs="Times New Roman"/>
          <w:b/>
          <w:spacing w:val="-10"/>
          <w:kern w:val="0"/>
          <w:sz w:val="28"/>
          <w:szCs w:val="28"/>
        </w:rPr>
        <w:t>1. Cơ sở chính trị, pháp lý</w:t>
      </w:r>
    </w:p>
    <w:p w:rsidR="00A4019B" w:rsidRPr="00A4019B" w:rsidRDefault="00A4019B" w:rsidP="00F431A3">
      <w:pPr>
        <w:widowControl w:val="0"/>
        <w:autoSpaceDE w:val="0"/>
        <w:autoSpaceDN w:val="0"/>
        <w:adjustRightInd w:val="0"/>
        <w:spacing w:before="120" w:after="120" w:line="240" w:lineRule="auto"/>
        <w:ind w:firstLine="709"/>
        <w:jc w:val="both"/>
        <w:rPr>
          <w:rFonts w:ascii="Times New Roman" w:eastAsia="Calibri" w:hAnsi="Times New Roman" w:cs="Times New Roman"/>
          <w:b/>
          <w:i/>
          <w:kern w:val="0"/>
          <w:sz w:val="28"/>
          <w:szCs w:val="28"/>
        </w:rPr>
      </w:pPr>
      <w:r w:rsidRPr="00A4019B">
        <w:rPr>
          <w:rFonts w:ascii="Times New Roman" w:eastAsia="Calibri" w:hAnsi="Times New Roman" w:cs="Times New Roman"/>
          <w:b/>
          <w:i/>
          <w:kern w:val="0"/>
          <w:sz w:val="28"/>
          <w:szCs w:val="28"/>
        </w:rPr>
        <w:t>a) Cơ sở chính trị</w:t>
      </w:r>
    </w:p>
    <w:p w:rsidR="005D25B1" w:rsidRDefault="005D25B1" w:rsidP="00F431A3">
      <w:pPr>
        <w:widowControl w:val="0"/>
        <w:autoSpaceDE w:val="0"/>
        <w:autoSpaceDN w:val="0"/>
        <w:adjustRightInd w:val="0"/>
        <w:spacing w:before="120" w:after="120" w:line="240" w:lineRule="auto"/>
        <w:ind w:firstLine="709"/>
        <w:jc w:val="both"/>
        <w:rPr>
          <w:rFonts w:ascii="Times New Roman" w:eastAsia="Calibri" w:hAnsi="Times New Roman" w:cs="Times New Roman"/>
          <w:kern w:val="0"/>
          <w:sz w:val="28"/>
          <w:szCs w:val="28"/>
        </w:rPr>
      </w:pPr>
      <w:r w:rsidRPr="005D25B1">
        <w:rPr>
          <w:rFonts w:ascii="Times New Roman" w:eastAsia="Calibri" w:hAnsi="Times New Roman" w:cs="Times New Roman"/>
          <w:kern w:val="0"/>
          <w:sz w:val="28"/>
          <w:szCs w:val="28"/>
        </w:rPr>
        <w:t>Việc xây dựng và ban hành Thông tư quy định phân cấp thẩm quyền quản lý, sử dụng tài sản công tại cơ quan nhà nước, đơn vị sự nghiệp công lập thuộc Bộ Xây dựng nhằm thể chế hóa đầy đủ, kịp thời các chủ trương, quan điểm của Đảng về tiếp tục đẩy mạnh phân cấp, phân quyền, nâng cao hiệu lực, hiệu quả quản lý nhà nước, cụ thể:</w:t>
      </w:r>
    </w:p>
    <w:p w:rsidR="00711FD6" w:rsidRDefault="00711FD6" w:rsidP="00F431A3">
      <w:pPr>
        <w:widowControl w:val="0"/>
        <w:autoSpaceDE w:val="0"/>
        <w:autoSpaceDN w:val="0"/>
        <w:adjustRightInd w:val="0"/>
        <w:spacing w:before="120" w:after="120" w:line="240" w:lineRule="auto"/>
        <w:ind w:firstLine="709"/>
        <w:jc w:val="both"/>
        <w:rPr>
          <w:rFonts w:ascii="Times New Roman" w:eastAsia="Calibri" w:hAnsi="Times New Roman" w:cs="Times New Roman"/>
          <w:kern w:val="0"/>
          <w:sz w:val="28"/>
          <w:szCs w:val="28"/>
        </w:rPr>
      </w:pPr>
      <w:r w:rsidRPr="00711FD6">
        <w:rPr>
          <w:rFonts w:ascii="Times New Roman" w:eastAsia="Calibri" w:hAnsi="Times New Roman" w:cs="Times New Roman"/>
          <w:kern w:val="0"/>
          <w:sz w:val="28"/>
          <w:szCs w:val="28"/>
        </w:rPr>
        <w:t>- Nghị quyết số 60-NQ/TW ngày 12/4/2025 của Ban Chấp hành Trung ương Đảng khóa XIII nhấn mạnh yêu cầu đẩy mạnh phân cấp, phân quyền gắn với tăng cường trách nhiệm của người đứng đầu</w:t>
      </w:r>
      <w:r w:rsidR="00573DE0">
        <w:rPr>
          <w:rFonts w:ascii="Times New Roman" w:eastAsia="Calibri" w:hAnsi="Times New Roman" w:cs="Times New Roman"/>
          <w:kern w:val="0"/>
          <w:sz w:val="28"/>
          <w:szCs w:val="28"/>
        </w:rPr>
        <w:t xml:space="preserve">: </w:t>
      </w:r>
      <w:r w:rsidR="00573DE0" w:rsidRPr="00573DE0">
        <w:rPr>
          <w:rFonts w:ascii="Times New Roman" w:eastAsia="Calibri" w:hAnsi="Times New Roman" w:cs="Times New Roman"/>
          <w:i/>
          <w:kern w:val="0"/>
          <w:sz w:val="28"/>
          <w:szCs w:val="28"/>
        </w:rPr>
        <w:t xml:space="preserve">“Ban Chấp hành Trung ương Đảng yêu cầu các cấp ủy, cơ quan, đơn vị, tổ chức, nhất là người đứng đầu tập trung sửa đổi, bổ sung, xây dựng hoàn thiện thể chế, nhất là các quy định về quản lý nhà nước, </w:t>
      </w:r>
      <w:r w:rsidR="009F3D36">
        <w:rPr>
          <w:rFonts w:ascii="Times New Roman" w:eastAsia="Calibri" w:hAnsi="Times New Roman" w:cs="Times New Roman"/>
          <w:i/>
          <w:kern w:val="0"/>
          <w:sz w:val="28"/>
          <w:szCs w:val="28"/>
        </w:rPr>
        <w:t>…</w:t>
      </w:r>
      <w:r w:rsidR="00573DE0" w:rsidRPr="00573DE0">
        <w:rPr>
          <w:rFonts w:ascii="Times New Roman" w:eastAsia="Calibri" w:hAnsi="Times New Roman" w:cs="Times New Roman"/>
          <w:i/>
          <w:kern w:val="0"/>
          <w:sz w:val="28"/>
          <w:szCs w:val="28"/>
        </w:rPr>
        <w:t xml:space="preserve"> theo hướng đẩy mạnh phân cấp, phân quyền, xác định rõ chức năng, nhiệm vụ, thẩm quyền, trách nhiệm, tổ chức bộ máy của từng cấp, từng ngành, từng cơ quan, đơn vị, tổ chức và cá nhân; </w:t>
      </w:r>
      <w:r w:rsidR="009F3D36">
        <w:rPr>
          <w:rFonts w:ascii="Times New Roman" w:eastAsia="Calibri" w:hAnsi="Times New Roman" w:cs="Times New Roman"/>
          <w:i/>
          <w:kern w:val="0"/>
          <w:sz w:val="28"/>
          <w:szCs w:val="28"/>
        </w:rPr>
        <w:t>..</w:t>
      </w:r>
      <w:r w:rsidR="00573DE0" w:rsidRPr="00573DE0">
        <w:rPr>
          <w:rFonts w:ascii="Times New Roman" w:eastAsia="Calibri" w:hAnsi="Times New Roman" w:cs="Times New Roman"/>
          <w:i/>
          <w:kern w:val="0"/>
          <w:sz w:val="28"/>
          <w:szCs w:val="28"/>
        </w:rPr>
        <w:t>. Điều chỉnh kịp thời, ban hành đồng bộ các quy định, hướng dẫn để các cơ quan, đơn vị, tổ chức của hệ thống chính trị vận hành thông suốt, hoạt động hiệu năng, hiệu lực, hiệu quả theo mô hình tổ chức mới.”</w:t>
      </w:r>
      <w:r w:rsidR="00573DE0">
        <w:rPr>
          <w:rFonts w:ascii="Times New Roman" w:eastAsia="Calibri" w:hAnsi="Times New Roman" w:cs="Times New Roman"/>
          <w:kern w:val="0"/>
          <w:sz w:val="28"/>
          <w:szCs w:val="28"/>
        </w:rPr>
        <w:t>.</w:t>
      </w:r>
    </w:p>
    <w:p w:rsidR="00A4019B" w:rsidRPr="00A4019B" w:rsidRDefault="00A4019B" w:rsidP="00F431A3">
      <w:pPr>
        <w:widowControl w:val="0"/>
        <w:autoSpaceDE w:val="0"/>
        <w:autoSpaceDN w:val="0"/>
        <w:adjustRightInd w:val="0"/>
        <w:spacing w:before="120" w:after="120" w:line="240" w:lineRule="auto"/>
        <w:ind w:firstLine="709"/>
        <w:jc w:val="both"/>
        <w:rPr>
          <w:rFonts w:ascii="Times New Roman" w:eastAsia="Calibri" w:hAnsi="Times New Roman" w:cs="Times New Roman"/>
          <w:spacing w:val="-2"/>
          <w:kern w:val="0"/>
          <w:sz w:val="28"/>
          <w:szCs w:val="28"/>
        </w:rPr>
      </w:pPr>
      <w:r w:rsidRPr="00A4019B">
        <w:rPr>
          <w:rFonts w:ascii="Times New Roman" w:eastAsia="Calibri" w:hAnsi="Times New Roman" w:cs="Times New Roman"/>
          <w:spacing w:val="-2"/>
          <w:kern w:val="0"/>
          <w:sz w:val="28"/>
          <w:szCs w:val="28"/>
        </w:rPr>
        <w:lastRenderedPageBreak/>
        <w:t xml:space="preserve">- Kết luận số 21/KL/TW ngày 24/1/2025 của Ban Chấp hành Trung ương Đảng khoá XIII về việc tổng kết Nghị quyết số 18-NQ/TW đã đề ra nhiệm vụ </w:t>
      </w:r>
      <w:r w:rsidR="00540C08" w:rsidRPr="00540C08">
        <w:rPr>
          <w:rFonts w:ascii="Times New Roman" w:eastAsia="Calibri" w:hAnsi="Times New Roman" w:cs="Times New Roman"/>
          <w:spacing w:val="-2"/>
          <w:kern w:val="0"/>
          <w:sz w:val="28"/>
          <w:szCs w:val="28"/>
        </w:rPr>
        <w:t>tục đổi mới, sắp xếp tổ chức bộ máy của hệ thống chính trị tinh gọn, hoạt động hiệu lực, hiệu quả</w:t>
      </w:r>
      <w:r w:rsidR="00540C08">
        <w:rPr>
          <w:rFonts w:ascii="Times New Roman" w:eastAsia="Calibri" w:hAnsi="Times New Roman" w:cs="Times New Roman"/>
          <w:spacing w:val="-2"/>
          <w:kern w:val="0"/>
          <w:sz w:val="28"/>
          <w:szCs w:val="28"/>
        </w:rPr>
        <w:t xml:space="preserve">: </w:t>
      </w:r>
      <w:r w:rsidRPr="00A4019B">
        <w:rPr>
          <w:rFonts w:ascii="Times New Roman" w:eastAsia="Calibri" w:hAnsi="Times New Roman" w:cs="Times New Roman"/>
          <w:i/>
          <w:spacing w:val="-2"/>
          <w:kern w:val="0"/>
          <w:sz w:val="28"/>
          <w:szCs w:val="28"/>
        </w:rPr>
        <w:t>“Tập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p>
    <w:p w:rsidR="00A4019B" w:rsidRPr="00A4019B" w:rsidRDefault="00A4019B" w:rsidP="00F431A3">
      <w:pPr>
        <w:widowControl w:val="0"/>
        <w:spacing w:before="120" w:after="120" w:line="240" w:lineRule="auto"/>
        <w:ind w:firstLine="709"/>
        <w:jc w:val="both"/>
        <w:rPr>
          <w:rFonts w:ascii="Times New Roman" w:eastAsia="Calibri" w:hAnsi="Times New Roman" w:cs="Times New Roman"/>
          <w:kern w:val="0"/>
          <w:sz w:val="28"/>
          <w:szCs w:val="28"/>
        </w:rPr>
      </w:pPr>
      <w:r w:rsidRPr="00A4019B">
        <w:rPr>
          <w:rFonts w:ascii="Times New Roman" w:eastAsia="Calibri" w:hAnsi="Times New Roman" w:cs="Times New Roman"/>
          <w:kern w:val="0"/>
          <w:sz w:val="28"/>
          <w:szCs w:val="28"/>
        </w:rPr>
        <w:t>- Kết luận số 119-KL/TW ngày 20/01/2025 của Bộ Chính trị về định hướng đổi mới, hoàn thiện quy định pháp luật yêu cầu</w:t>
      </w:r>
      <w:r w:rsidR="00387213">
        <w:rPr>
          <w:rFonts w:ascii="Times New Roman" w:eastAsia="Calibri" w:hAnsi="Times New Roman" w:cs="Times New Roman"/>
          <w:kern w:val="0"/>
          <w:sz w:val="28"/>
          <w:szCs w:val="28"/>
        </w:rPr>
        <w:t xml:space="preserve"> </w:t>
      </w:r>
      <w:r w:rsidR="00387213" w:rsidRPr="00387213">
        <w:rPr>
          <w:rFonts w:ascii="Times New Roman" w:eastAsia="Calibri" w:hAnsi="Times New Roman" w:cs="Times New Roman"/>
          <w:kern w:val="0"/>
          <w:sz w:val="28"/>
          <w:szCs w:val="28"/>
        </w:rPr>
        <w:t>đẩy mạnh phân cấp, phân quyền, cải cách thủ tục hành chính, tạo cơ chế chủ động cho các cơ quan, đơn vị trong tổ chức thực hiện nhiệm vụ</w:t>
      </w:r>
      <w:r w:rsidRPr="00A4019B">
        <w:rPr>
          <w:rFonts w:ascii="Times New Roman" w:eastAsia="Calibri" w:hAnsi="Times New Roman" w:cs="Times New Roman"/>
          <w:kern w:val="0"/>
          <w:sz w:val="28"/>
          <w:szCs w:val="28"/>
        </w:rPr>
        <w:t xml:space="preserve">: </w:t>
      </w:r>
      <w:r w:rsidRPr="00957CEE">
        <w:rPr>
          <w:rFonts w:ascii="Times New Roman" w:eastAsia="Calibri" w:hAnsi="Times New Roman" w:cs="Times New Roman"/>
          <w:i/>
          <w:kern w:val="0"/>
          <w:sz w:val="28"/>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A4019B">
        <w:rPr>
          <w:rFonts w:ascii="Times New Roman" w:eastAsia="Calibri" w:hAnsi="Times New Roman" w:cs="Times New Roman"/>
          <w:kern w:val="0"/>
          <w:sz w:val="28"/>
          <w:szCs w:val="28"/>
        </w:rPr>
        <w:t>.</w:t>
      </w:r>
    </w:p>
    <w:p w:rsidR="00A4019B" w:rsidRPr="00A4019B" w:rsidRDefault="00A4019B" w:rsidP="00F431A3">
      <w:pPr>
        <w:widowControl w:val="0"/>
        <w:autoSpaceDE w:val="0"/>
        <w:autoSpaceDN w:val="0"/>
        <w:adjustRightInd w:val="0"/>
        <w:spacing w:before="120" w:after="120" w:line="240" w:lineRule="auto"/>
        <w:ind w:firstLine="709"/>
        <w:jc w:val="both"/>
        <w:rPr>
          <w:rFonts w:ascii="Times New Roman" w:eastAsia="Calibri" w:hAnsi="Times New Roman" w:cs="Times New Roman"/>
          <w:b/>
          <w:i/>
          <w:kern w:val="0"/>
          <w:sz w:val="28"/>
          <w:szCs w:val="28"/>
        </w:rPr>
      </w:pPr>
      <w:r w:rsidRPr="00A4019B">
        <w:rPr>
          <w:rFonts w:ascii="Times New Roman" w:eastAsia="Calibri" w:hAnsi="Times New Roman" w:cs="Times New Roman"/>
          <w:b/>
          <w:i/>
          <w:kern w:val="0"/>
          <w:sz w:val="28"/>
          <w:szCs w:val="28"/>
        </w:rPr>
        <w:t xml:space="preserve">b) Căn cứ pháp lý </w:t>
      </w:r>
    </w:p>
    <w:p w:rsidR="00957CEE" w:rsidRPr="00957CEE" w:rsidRDefault="00957CEE" w:rsidP="00957CEE">
      <w:pPr>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t>Căn cứ Luật Tổ chức Chính phủ số 63/2025/QH15;</w:t>
      </w:r>
    </w:p>
    <w:p w:rsidR="00957CEE" w:rsidRPr="00957CEE" w:rsidRDefault="00957CEE" w:rsidP="00957CEE">
      <w:pPr>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t>Căn cứ Luật Ngân sách nhà nước số 89/2025/QH15;</w:t>
      </w:r>
    </w:p>
    <w:p w:rsidR="00957CEE" w:rsidRPr="00957CEE" w:rsidRDefault="00957CEE" w:rsidP="00957CEE">
      <w:pPr>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pacing w:val="-2"/>
          <w:sz w:val="28"/>
          <w:szCs w:val="28"/>
        </w:rPr>
        <w:t>Căn cứ </w:t>
      </w:r>
      <w:bookmarkStart w:id="0" w:name="tvpllink_tmztcowzkm"/>
      <w:r w:rsidRPr="00957CEE">
        <w:rPr>
          <w:rFonts w:ascii="Times New Roman" w:hAnsi="Times New Roman" w:cs="Times New Roman"/>
          <w:i/>
          <w:spacing w:val="-2"/>
          <w:sz w:val="28"/>
          <w:szCs w:val="28"/>
        </w:rPr>
        <w:fldChar w:fldCharType="begin"/>
      </w:r>
      <w:r w:rsidRPr="00957CEE">
        <w:rPr>
          <w:rFonts w:ascii="Times New Roman" w:hAnsi="Times New Roman" w:cs="Times New Roman"/>
          <w:i/>
          <w:spacing w:val="-2"/>
          <w:sz w:val="28"/>
          <w:szCs w:val="28"/>
        </w:rPr>
        <w:instrText xml:space="preserve"> HYPERLINK "https://thuvienphapluat.vn/van-ban/Tai-chinh-nha-nuoc/Luat-Quan-ly-su-dung-tai-san-cong-2017-322220.aspx" \t "_blank" </w:instrText>
      </w:r>
      <w:r w:rsidRPr="00957CEE">
        <w:rPr>
          <w:rFonts w:ascii="Times New Roman" w:hAnsi="Times New Roman" w:cs="Times New Roman"/>
          <w:i/>
          <w:spacing w:val="-2"/>
          <w:sz w:val="28"/>
          <w:szCs w:val="28"/>
        </w:rPr>
        <w:fldChar w:fldCharType="separate"/>
      </w:r>
      <w:r w:rsidRPr="00957CEE">
        <w:rPr>
          <w:rFonts w:ascii="Times New Roman" w:hAnsi="Times New Roman" w:cs="Times New Roman"/>
          <w:i/>
          <w:spacing w:val="-2"/>
          <w:sz w:val="28"/>
          <w:szCs w:val="28"/>
        </w:rPr>
        <w:t>Luật Quản lý, sử dụng tài sản công</w:t>
      </w:r>
      <w:r w:rsidRPr="00957CEE">
        <w:rPr>
          <w:rFonts w:ascii="Times New Roman" w:hAnsi="Times New Roman" w:cs="Times New Roman"/>
          <w:i/>
          <w:spacing w:val="-2"/>
          <w:sz w:val="28"/>
          <w:szCs w:val="28"/>
        </w:rPr>
        <w:fldChar w:fldCharType="end"/>
      </w:r>
      <w:bookmarkEnd w:id="0"/>
      <w:r w:rsidRPr="00957CEE">
        <w:rPr>
          <w:rFonts w:ascii="Times New Roman" w:hAnsi="Times New Roman" w:cs="Times New Roman"/>
          <w:i/>
          <w:spacing w:val="-2"/>
          <w:sz w:val="28"/>
          <w:szCs w:val="28"/>
        </w:rPr>
        <w:t xml:space="preserve"> được sửa đổi, bổ sung một số điều theo Luật số </w:t>
      </w:r>
      <w:bookmarkStart w:id="1" w:name="tvpllink_vyzhhycgyv"/>
      <w:r w:rsidRPr="00957CEE">
        <w:rPr>
          <w:rFonts w:ascii="Times New Roman" w:hAnsi="Times New Roman" w:cs="Times New Roman"/>
          <w:i/>
          <w:spacing w:val="-2"/>
          <w:sz w:val="28"/>
          <w:szCs w:val="28"/>
        </w:rPr>
        <w:fldChar w:fldCharType="begin"/>
      </w:r>
      <w:r w:rsidRPr="00957CEE">
        <w:rPr>
          <w:rFonts w:ascii="Times New Roman" w:hAnsi="Times New Roman" w:cs="Times New Roman"/>
          <w:i/>
          <w:spacing w:val="-2"/>
          <w:sz w:val="28"/>
          <w:szCs w:val="28"/>
        </w:rPr>
        <w:instrText xml:space="preserve"> HYPERLINK "https://thuvienphapluat.vn/van-ban/Dau-tu/Luat-Dau-tu-theo-hinh-thuc-doi-tac-cong-tu-so-64-2020-QH14-374160.aspx" \t "_blank" </w:instrText>
      </w:r>
      <w:r w:rsidRPr="00957CEE">
        <w:rPr>
          <w:rFonts w:ascii="Times New Roman" w:hAnsi="Times New Roman" w:cs="Times New Roman"/>
          <w:i/>
          <w:spacing w:val="-2"/>
          <w:sz w:val="28"/>
          <w:szCs w:val="28"/>
        </w:rPr>
        <w:fldChar w:fldCharType="separate"/>
      </w:r>
      <w:r w:rsidRPr="00957CEE">
        <w:rPr>
          <w:rFonts w:ascii="Times New Roman" w:hAnsi="Times New Roman" w:cs="Times New Roman"/>
          <w:i/>
          <w:spacing w:val="-2"/>
          <w:sz w:val="28"/>
          <w:szCs w:val="28"/>
        </w:rPr>
        <w:t>64/2020/QH14</w:t>
      </w:r>
      <w:r w:rsidRPr="00957CEE">
        <w:rPr>
          <w:rFonts w:ascii="Times New Roman" w:hAnsi="Times New Roman" w:cs="Times New Roman"/>
          <w:i/>
          <w:spacing w:val="-2"/>
          <w:sz w:val="28"/>
          <w:szCs w:val="28"/>
        </w:rPr>
        <w:fldChar w:fldCharType="end"/>
      </w:r>
      <w:bookmarkEnd w:id="1"/>
      <w:r w:rsidRPr="00957CEE">
        <w:rPr>
          <w:rFonts w:ascii="Times New Roman" w:hAnsi="Times New Roman" w:cs="Times New Roman"/>
          <w:i/>
          <w:spacing w:val="-2"/>
          <w:sz w:val="28"/>
          <w:szCs w:val="28"/>
        </w:rPr>
        <w:t>, Luật số </w:t>
      </w:r>
      <w:bookmarkStart w:id="2" w:name="tvpllink_tpmtortjtc"/>
      <w:r w:rsidRPr="00957CEE">
        <w:rPr>
          <w:rFonts w:ascii="Times New Roman" w:hAnsi="Times New Roman" w:cs="Times New Roman"/>
          <w:i/>
          <w:spacing w:val="-2"/>
          <w:sz w:val="28"/>
          <w:szCs w:val="28"/>
        </w:rPr>
        <w:fldChar w:fldCharType="begin"/>
      </w:r>
      <w:r w:rsidRPr="00957CEE">
        <w:rPr>
          <w:rFonts w:ascii="Times New Roman" w:hAnsi="Times New Roman" w:cs="Times New Roman"/>
          <w:i/>
          <w:spacing w:val="-2"/>
          <w:sz w:val="28"/>
          <w:szCs w:val="28"/>
        </w:rPr>
        <w:instrText xml:space="preserve"> HYPERLINK "https://thuvienphapluat.vn/van-ban/So-huu-tri-tue/Luat-So-huu-tri-tue-sua-doi-2022-458435.aspx" \t "_blank" </w:instrText>
      </w:r>
      <w:r w:rsidRPr="00957CEE">
        <w:rPr>
          <w:rFonts w:ascii="Times New Roman" w:hAnsi="Times New Roman" w:cs="Times New Roman"/>
          <w:i/>
          <w:spacing w:val="-2"/>
          <w:sz w:val="28"/>
          <w:szCs w:val="28"/>
        </w:rPr>
        <w:fldChar w:fldCharType="separate"/>
      </w:r>
      <w:r w:rsidRPr="00957CEE">
        <w:rPr>
          <w:rFonts w:ascii="Times New Roman" w:hAnsi="Times New Roman" w:cs="Times New Roman"/>
          <w:i/>
          <w:spacing w:val="-2"/>
          <w:sz w:val="28"/>
          <w:szCs w:val="28"/>
        </w:rPr>
        <w:t>07/2022/QH15</w:t>
      </w:r>
      <w:r w:rsidRPr="00957CEE">
        <w:rPr>
          <w:rFonts w:ascii="Times New Roman" w:hAnsi="Times New Roman" w:cs="Times New Roman"/>
          <w:i/>
          <w:spacing w:val="-2"/>
          <w:sz w:val="28"/>
          <w:szCs w:val="28"/>
        </w:rPr>
        <w:fldChar w:fldCharType="end"/>
      </w:r>
      <w:bookmarkEnd w:id="2"/>
      <w:r w:rsidRPr="00957CEE">
        <w:rPr>
          <w:rFonts w:ascii="Times New Roman" w:hAnsi="Times New Roman" w:cs="Times New Roman"/>
          <w:i/>
          <w:spacing w:val="-2"/>
          <w:sz w:val="28"/>
          <w:szCs w:val="28"/>
        </w:rPr>
        <w:t>, Luật số </w:t>
      </w:r>
      <w:bookmarkStart w:id="3" w:name="tvpllink_cjmrnjrnup"/>
      <w:r w:rsidRPr="00957CEE">
        <w:rPr>
          <w:rFonts w:ascii="Times New Roman" w:hAnsi="Times New Roman" w:cs="Times New Roman"/>
          <w:i/>
          <w:spacing w:val="-2"/>
          <w:sz w:val="28"/>
          <w:szCs w:val="28"/>
        </w:rPr>
        <w:fldChar w:fldCharType="begin"/>
      </w:r>
      <w:r w:rsidRPr="00957CEE">
        <w:rPr>
          <w:rFonts w:ascii="Times New Roman" w:hAnsi="Times New Roman" w:cs="Times New Roman"/>
          <w:i/>
          <w:spacing w:val="-2"/>
          <w:sz w:val="28"/>
          <w:szCs w:val="28"/>
        </w:rPr>
        <w:instrText xml:space="preserve"> HYPERLINK "https://thuvienphapluat.vn/van-ban/Cong-nghe-thong-tin/Luat-Vien-thong-24-2023-QH15-535782.aspx" \t "_blank" </w:instrText>
      </w:r>
      <w:r w:rsidRPr="00957CEE">
        <w:rPr>
          <w:rFonts w:ascii="Times New Roman" w:hAnsi="Times New Roman" w:cs="Times New Roman"/>
          <w:i/>
          <w:spacing w:val="-2"/>
          <w:sz w:val="28"/>
          <w:szCs w:val="28"/>
        </w:rPr>
        <w:fldChar w:fldCharType="separate"/>
      </w:r>
      <w:r w:rsidRPr="00957CEE">
        <w:rPr>
          <w:rFonts w:ascii="Times New Roman" w:hAnsi="Times New Roman" w:cs="Times New Roman"/>
          <w:i/>
          <w:spacing w:val="-2"/>
          <w:sz w:val="28"/>
          <w:szCs w:val="28"/>
        </w:rPr>
        <w:t>24/2023/QH15</w:t>
      </w:r>
      <w:r w:rsidRPr="00957CEE">
        <w:rPr>
          <w:rFonts w:ascii="Times New Roman" w:hAnsi="Times New Roman" w:cs="Times New Roman"/>
          <w:i/>
          <w:spacing w:val="-2"/>
          <w:sz w:val="28"/>
          <w:szCs w:val="28"/>
        </w:rPr>
        <w:fldChar w:fldCharType="end"/>
      </w:r>
      <w:bookmarkEnd w:id="3"/>
      <w:r w:rsidRPr="00957CEE">
        <w:rPr>
          <w:rFonts w:ascii="Times New Roman" w:hAnsi="Times New Roman" w:cs="Times New Roman"/>
          <w:i/>
          <w:spacing w:val="-2"/>
          <w:sz w:val="28"/>
          <w:szCs w:val="28"/>
        </w:rPr>
        <w:t>, Luật số </w:t>
      </w:r>
      <w:bookmarkStart w:id="4" w:name="tvpllink_spowirtlzs"/>
      <w:r w:rsidRPr="00957CEE">
        <w:rPr>
          <w:rFonts w:ascii="Times New Roman" w:hAnsi="Times New Roman" w:cs="Times New Roman"/>
          <w:i/>
          <w:spacing w:val="-2"/>
          <w:sz w:val="28"/>
          <w:szCs w:val="28"/>
        </w:rPr>
        <w:fldChar w:fldCharType="begin"/>
      </w:r>
      <w:r w:rsidRPr="00957CEE">
        <w:rPr>
          <w:rFonts w:ascii="Times New Roman" w:hAnsi="Times New Roman" w:cs="Times New Roman"/>
          <w:i/>
          <w:spacing w:val="-2"/>
          <w:sz w:val="28"/>
          <w:szCs w:val="28"/>
        </w:rPr>
        <w:instrText xml:space="preserve"> HYPERLINK "https://thuvienphapluat.vn/van-ban/Bat-dong-san/Luat-Dat-dai-2024-31-2024-QH15-523642.aspx" \t "_blank" </w:instrText>
      </w:r>
      <w:r w:rsidRPr="00957CEE">
        <w:rPr>
          <w:rFonts w:ascii="Times New Roman" w:hAnsi="Times New Roman" w:cs="Times New Roman"/>
          <w:i/>
          <w:spacing w:val="-2"/>
          <w:sz w:val="28"/>
          <w:szCs w:val="28"/>
        </w:rPr>
        <w:fldChar w:fldCharType="separate"/>
      </w:r>
      <w:r w:rsidRPr="00957CEE">
        <w:rPr>
          <w:rFonts w:ascii="Times New Roman" w:hAnsi="Times New Roman" w:cs="Times New Roman"/>
          <w:i/>
          <w:spacing w:val="-2"/>
          <w:sz w:val="28"/>
          <w:szCs w:val="28"/>
        </w:rPr>
        <w:t>31/2024/QH15</w:t>
      </w:r>
      <w:r w:rsidRPr="00957CEE">
        <w:rPr>
          <w:rFonts w:ascii="Times New Roman" w:hAnsi="Times New Roman" w:cs="Times New Roman"/>
          <w:i/>
          <w:spacing w:val="-2"/>
          <w:sz w:val="28"/>
          <w:szCs w:val="28"/>
        </w:rPr>
        <w:fldChar w:fldCharType="end"/>
      </w:r>
      <w:bookmarkEnd w:id="4"/>
      <w:r w:rsidRPr="00957CEE">
        <w:rPr>
          <w:rFonts w:ascii="Times New Roman" w:hAnsi="Times New Roman" w:cs="Times New Roman"/>
          <w:i/>
          <w:spacing w:val="-2"/>
          <w:sz w:val="28"/>
          <w:szCs w:val="28"/>
        </w:rPr>
        <w:t>, Luật số </w:t>
      </w:r>
      <w:bookmarkStart w:id="5" w:name="tvpllink_bsvakijutk"/>
      <w:r w:rsidRPr="00957CEE">
        <w:rPr>
          <w:rFonts w:ascii="Times New Roman" w:hAnsi="Times New Roman" w:cs="Times New Roman"/>
          <w:i/>
          <w:spacing w:val="-2"/>
          <w:sz w:val="28"/>
          <w:szCs w:val="28"/>
        </w:rPr>
        <w:fldChar w:fldCharType="begin"/>
      </w:r>
      <w:r w:rsidRPr="00957CEE">
        <w:rPr>
          <w:rFonts w:ascii="Times New Roman" w:hAnsi="Times New Roman" w:cs="Times New Roman"/>
          <w:i/>
          <w:spacing w:val="-2"/>
          <w:sz w:val="28"/>
          <w:szCs w:val="28"/>
        </w:rPr>
        <w:instrText xml:space="preserve"> HYPERLINK "https://thuvienphapluat.vn/van-ban/Bo-may-hanh-chinh/Luat-sua-doi-Luat-Dat-dai-Luat-Nha-o-Luat-Kinh-doanh-bat-dong-san-Luat-Cac-to-chuc-tin-dung-2024-612195.aspx" \t "_blank" </w:instrText>
      </w:r>
      <w:r w:rsidRPr="00957CEE">
        <w:rPr>
          <w:rFonts w:ascii="Times New Roman" w:hAnsi="Times New Roman" w:cs="Times New Roman"/>
          <w:i/>
          <w:spacing w:val="-2"/>
          <w:sz w:val="28"/>
          <w:szCs w:val="28"/>
        </w:rPr>
        <w:fldChar w:fldCharType="separate"/>
      </w:r>
      <w:r w:rsidRPr="00957CEE">
        <w:rPr>
          <w:rFonts w:ascii="Times New Roman" w:hAnsi="Times New Roman" w:cs="Times New Roman"/>
          <w:i/>
          <w:spacing w:val="-2"/>
          <w:sz w:val="28"/>
          <w:szCs w:val="28"/>
        </w:rPr>
        <w:t>43/2024/QH15</w:t>
      </w:r>
      <w:r w:rsidRPr="00957CEE">
        <w:rPr>
          <w:rFonts w:ascii="Times New Roman" w:hAnsi="Times New Roman" w:cs="Times New Roman"/>
          <w:i/>
          <w:spacing w:val="-2"/>
          <w:sz w:val="28"/>
          <w:szCs w:val="28"/>
        </w:rPr>
        <w:fldChar w:fldCharType="end"/>
      </w:r>
      <w:bookmarkEnd w:id="5"/>
      <w:r w:rsidRPr="00957CEE">
        <w:rPr>
          <w:rFonts w:ascii="Times New Roman" w:hAnsi="Times New Roman" w:cs="Times New Roman"/>
          <w:i/>
          <w:spacing w:val="-2"/>
          <w:sz w:val="28"/>
          <w:szCs w:val="28"/>
        </w:rPr>
        <w:t>, Luật số </w:t>
      </w:r>
      <w:bookmarkStart w:id="6" w:name="tvpllink_mmgfvzfnbs"/>
      <w:r w:rsidRPr="00957CEE">
        <w:rPr>
          <w:rFonts w:ascii="Times New Roman" w:hAnsi="Times New Roman" w:cs="Times New Roman"/>
          <w:i/>
          <w:spacing w:val="-2"/>
          <w:sz w:val="28"/>
          <w:szCs w:val="28"/>
        </w:rPr>
        <w:fldChar w:fldCharType="begin"/>
      </w:r>
      <w:r w:rsidRPr="00957CEE">
        <w:rPr>
          <w:rFonts w:ascii="Times New Roman" w:hAnsi="Times New Roman" w:cs="Times New Roman"/>
          <w:i/>
          <w:spacing w:val="-2"/>
          <w:sz w:val="28"/>
          <w:szCs w:val="28"/>
        </w:rPr>
        <w:instrText xml:space="preserve"> HYPERLINK "https://thuvienphapluat.vn/van-ban/Thue-Phi-Le-Phi/Luat-sua-doi-Luat-Chung-khoan-Ke-toan-Ngan-sach-Nha-nuoc-Thue-thu-nhap-ca-nhan-2024-622318.aspx" \t "_blank" </w:instrText>
      </w:r>
      <w:r w:rsidRPr="00957CEE">
        <w:rPr>
          <w:rFonts w:ascii="Times New Roman" w:hAnsi="Times New Roman" w:cs="Times New Roman"/>
          <w:i/>
          <w:spacing w:val="-2"/>
          <w:sz w:val="28"/>
          <w:szCs w:val="28"/>
        </w:rPr>
        <w:fldChar w:fldCharType="separate"/>
      </w:r>
      <w:r w:rsidRPr="00957CEE">
        <w:rPr>
          <w:rFonts w:ascii="Times New Roman" w:hAnsi="Times New Roman" w:cs="Times New Roman"/>
          <w:i/>
          <w:spacing w:val="-2"/>
          <w:sz w:val="28"/>
          <w:szCs w:val="28"/>
        </w:rPr>
        <w:t>56/2024/QH15</w:t>
      </w:r>
      <w:r w:rsidRPr="00957CEE">
        <w:rPr>
          <w:rFonts w:ascii="Times New Roman" w:hAnsi="Times New Roman" w:cs="Times New Roman"/>
          <w:i/>
          <w:spacing w:val="-2"/>
          <w:sz w:val="28"/>
          <w:szCs w:val="28"/>
        </w:rPr>
        <w:fldChar w:fldCharType="end"/>
      </w:r>
      <w:bookmarkEnd w:id="6"/>
      <w:r w:rsidRPr="00957CEE">
        <w:rPr>
          <w:rFonts w:ascii="Times New Roman" w:hAnsi="Times New Roman" w:cs="Times New Roman"/>
          <w:i/>
          <w:spacing w:val="-2"/>
          <w:sz w:val="28"/>
          <w:szCs w:val="28"/>
        </w:rPr>
        <w:t xml:space="preserve"> và Luật số </w:t>
      </w:r>
      <w:bookmarkStart w:id="7" w:name="tvpllink_hbwjisyjfg"/>
      <w:r w:rsidRPr="00957CEE">
        <w:rPr>
          <w:rFonts w:ascii="Times New Roman" w:hAnsi="Times New Roman" w:cs="Times New Roman"/>
          <w:i/>
          <w:spacing w:val="-2"/>
          <w:sz w:val="28"/>
          <w:szCs w:val="28"/>
        </w:rPr>
        <w:fldChar w:fldCharType="begin"/>
      </w:r>
      <w:r w:rsidRPr="00957CEE">
        <w:rPr>
          <w:rFonts w:ascii="Times New Roman" w:hAnsi="Times New Roman" w:cs="Times New Roman"/>
          <w:i/>
          <w:spacing w:val="-2"/>
          <w:sz w:val="28"/>
          <w:szCs w:val="28"/>
        </w:rPr>
        <w:instrText xml:space="preserve"> HYPERLINK "https://thuvienphapluat.vn/van-ban/Dau-tu/Luat-sua-doi-Luat-Dau-thau-Luat-Dau-tu-theo-phuong-thuc-doi-tac-cong-tu-2025-so-90-2025-QH15-662379.aspx" \t "_blank" </w:instrText>
      </w:r>
      <w:r w:rsidRPr="00957CEE">
        <w:rPr>
          <w:rFonts w:ascii="Times New Roman" w:hAnsi="Times New Roman" w:cs="Times New Roman"/>
          <w:i/>
          <w:spacing w:val="-2"/>
          <w:sz w:val="28"/>
          <w:szCs w:val="28"/>
        </w:rPr>
        <w:fldChar w:fldCharType="separate"/>
      </w:r>
      <w:r w:rsidRPr="00957CEE">
        <w:rPr>
          <w:rFonts w:ascii="Times New Roman" w:hAnsi="Times New Roman" w:cs="Times New Roman"/>
          <w:i/>
          <w:spacing w:val="-2"/>
          <w:sz w:val="28"/>
          <w:szCs w:val="28"/>
        </w:rPr>
        <w:t>90/2025/QH15</w:t>
      </w:r>
      <w:r w:rsidRPr="00957CEE">
        <w:rPr>
          <w:rFonts w:ascii="Times New Roman" w:hAnsi="Times New Roman" w:cs="Times New Roman"/>
          <w:i/>
          <w:spacing w:val="-2"/>
          <w:sz w:val="28"/>
          <w:szCs w:val="28"/>
        </w:rPr>
        <w:fldChar w:fldCharType="end"/>
      </w:r>
      <w:bookmarkEnd w:id="7"/>
      <w:r w:rsidRPr="00957CEE">
        <w:rPr>
          <w:rFonts w:ascii="Times New Roman" w:hAnsi="Times New Roman" w:cs="Times New Roman"/>
          <w:i/>
          <w:sz w:val="28"/>
          <w:szCs w:val="28"/>
        </w:rPr>
        <w:t>;</w:t>
      </w:r>
    </w:p>
    <w:p w:rsidR="00957CEE" w:rsidRPr="00957CEE" w:rsidRDefault="00957CEE" w:rsidP="00957CEE">
      <w:pPr>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t>Căn cứ Luật Xây dựng số 135/2025/QH15;</w:t>
      </w:r>
    </w:p>
    <w:p w:rsidR="00957CEE" w:rsidRPr="00957CEE" w:rsidRDefault="00957CEE" w:rsidP="00957CEE">
      <w:pPr>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t>Căn cứ Luật Ban hành văn bản quy phạm pháp luật số 64/2025/QH15 được sửa đổi, bổ sung bởi Luật số 87/2025/QH15;</w:t>
      </w:r>
    </w:p>
    <w:p w:rsidR="00957CEE" w:rsidRPr="00957CEE" w:rsidRDefault="00957CEE" w:rsidP="00957CEE">
      <w:pPr>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t>Căn cứ Nghị định số 33/2025/NĐ-CP của Chính phủ quy định chức năng, nhiệm vụ, quyền hạn và cơ cấu tổ chức của Bộ Xây dựng;</w:t>
      </w:r>
    </w:p>
    <w:p w:rsidR="00957CEE" w:rsidRPr="00957CEE" w:rsidRDefault="00957CEE" w:rsidP="00957CEE">
      <w:pPr>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t>Căn cứ Nghị định số </w:t>
      </w:r>
      <w:bookmarkStart w:id="8" w:name="tvpllink_cvbozmolug"/>
      <w:r w:rsidRPr="00957CEE">
        <w:rPr>
          <w:rFonts w:ascii="Times New Roman" w:hAnsi="Times New Roman" w:cs="Times New Roman"/>
          <w:i/>
          <w:sz w:val="28"/>
          <w:szCs w:val="28"/>
        </w:rPr>
        <w:t>45/2026/NĐ-CP của Chính phủ quy định quản lý đầu tư ứng dụng công nghệ thông tin sử dụng nguồn vốn ngân sách nhà nước;</w:t>
      </w:r>
    </w:p>
    <w:bookmarkEnd w:id="8"/>
    <w:p w:rsidR="00957CEE" w:rsidRPr="00957CEE" w:rsidRDefault="00957CEE" w:rsidP="00957CEE">
      <w:pPr>
        <w:widowControl w:val="0"/>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lastRenderedPageBreak/>
        <w:t>Căn cứ Nghị định số 77/2025/NĐ-CP của Chính phủ quy định thẩm quyền, thủ tục xác lập quyền sở hữu toàn dân về tài sản và xử lý đối với tài sản được xác lập quyền sở hữu toàn dân;</w:t>
      </w:r>
    </w:p>
    <w:p w:rsidR="00957CEE" w:rsidRPr="00957CEE" w:rsidRDefault="00957CEE" w:rsidP="00957CEE">
      <w:pPr>
        <w:widowControl w:val="0"/>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t>Căn cứ Nghị định số </w:t>
      </w:r>
      <w:bookmarkStart w:id="9" w:name="tvpllink_onszpdyhzb"/>
      <w:r w:rsidRPr="00957CEE">
        <w:rPr>
          <w:rFonts w:ascii="Times New Roman" w:hAnsi="Times New Roman" w:cs="Times New Roman"/>
          <w:i/>
          <w:sz w:val="28"/>
          <w:szCs w:val="28"/>
        </w:rPr>
        <w:fldChar w:fldCharType="begin"/>
      </w:r>
      <w:r w:rsidRPr="00957CEE">
        <w:rPr>
          <w:rFonts w:ascii="Times New Roman" w:hAnsi="Times New Roman" w:cs="Times New Roman"/>
          <w:i/>
          <w:sz w:val="28"/>
          <w:szCs w:val="28"/>
        </w:rPr>
        <w:instrText xml:space="preserve"> HYPERLINK "https://thuvienphapluat.vn/van-ban/Tai-chinh-nha-nuoc/Nghi-dinh-98-2025-ND-CP-lap-du-toan-chi-thuong-xuyen-ngan-sach-nha-nuoc-mua-sam-trang-thiet-bi-655858.aspx" \t "_blank" </w:instrText>
      </w:r>
      <w:r w:rsidRPr="00957CEE">
        <w:rPr>
          <w:rFonts w:ascii="Times New Roman" w:hAnsi="Times New Roman" w:cs="Times New Roman"/>
          <w:i/>
          <w:sz w:val="28"/>
          <w:szCs w:val="28"/>
        </w:rPr>
        <w:fldChar w:fldCharType="separate"/>
      </w:r>
      <w:r w:rsidRPr="00957CEE">
        <w:rPr>
          <w:rFonts w:ascii="Times New Roman" w:hAnsi="Times New Roman" w:cs="Times New Roman"/>
          <w:i/>
          <w:sz w:val="28"/>
          <w:szCs w:val="28"/>
        </w:rPr>
        <w:t>98/2025/NĐ-CP</w:t>
      </w:r>
      <w:r w:rsidRPr="00957CEE">
        <w:rPr>
          <w:rFonts w:ascii="Times New Roman" w:hAnsi="Times New Roman" w:cs="Times New Roman"/>
          <w:i/>
          <w:sz w:val="28"/>
          <w:szCs w:val="28"/>
        </w:rPr>
        <w:fldChar w:fldCharType="end"/>
      </w:r>
      <w:bookmarkEnd w:id="9"/>
      <w:r w:rsidRPr="00957CEE">
        <w:rPr>
          <w:rFonts w:ascii="Times New Roman" w:hAnsi="Times New Roman" w:cs="Times New Roman"/>
          <w:i/>
          <w:sz w:val="28"/>
          <w:szCs w:val="28"/>
        </w:rPr>
        <w:t xml:space="preserve"> của Chính phủ quy định việc lập dự toán, quản lý, sử dụng và quyết toán chi thường xuyên ngân sách nhà nước để mua sắm, sửa chữa, cải tạo, nâng cấp tài sản, trang thiết bị; chi thuê hàng hóa, dịch vụ; sửa chữa, cải tạo, nâng cấp, mở rộng, xây dựng mới hạng mục công trình trong các dự án đã đầu tư xây dựng và các nhiệm vụ cần thiết khác;</w:t>
      </w:r>
    </w:p>
    <w:p w:rsidR="00957CEE" w:rsidRPr="00957CEE" w:rsidRDefault="00957CEE" w:rsidP="00957CEE">
      <w:pPr>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t>Căn cứ Nghị định số 72/2023/NĐ-CP của Chính phủ quy định tiêu chuẩn, định mức sử dụng xe ô tô; Nghị định số 153/2025/NĐ-CP của Chính phủ về sửa đổi, bổ sung một số điều của Nghị định số </w:t>
      </w:r>
      <w:bookmarkStart w:id="10" w:name="tvpllink_hzfupujhmk"/>
      <w:r w:rsidRPr="00957CEE">
        <w:rPr>
          <w:rFonts w:ascii="Times New Roman" w:hAnsi="Times New Roman" w:cs="Times New Roman"/>
          <w:i/>
          <w:sz w:val="28"/>
          <w:szCs w:val="28"/>
        </w:rPr>
        <w:fldChar w:fldCharType="begin"/>
      </w:r>
      <w:r w:rsidRPr="00957CEE">
        <w:rPr>
          <w:rFonts w:ascii="Times New Roman" w:hAnsi="Times New Roman" w:cs="Times New Roman"/>
          <w:i/>
          <w:sz w:val="28"/>
          <w:szCs w:val="28"/>
        </w:rPr>
        <w:instrText xml:space="preserve"> HYPERLINK "https://thuvienphapluat.vn/van-ban/Tai-chinh-nha-nuoc/Nghi-dinh-72-2023-ND-CP-tieu-chuan-dinh-muc-su-dung-xe-o-to-580611.aspx" \t "_blank" </w:instrText>
      </w:r>
      <w:r w:rsidRPr="00957CEE">
        <w:rPr>
          <w:rFonts w:ascii="Times New Roman" w:hAnsi="Times New Roman" w:cs="Times New Roman"/>
          <w:i/>
          <w:sz w:val="28"/>
          <w:szCs w:val="28"/>
        </w:rPr>
        <w:fldChar w:fldCharType="separate"/>
      </w:r>
      <w:r w:rsidRPr="00957CEE">
        <w:rPr>
          <w:rFonts w:ascii="Times New Roman" w:hAnsi="Times New Roman" w:cs="Times New Roman"/>
          <w:i/>
          <w:sz w:val="28"/>
          <w:szCs w:val="28"/>
        </w:rPr>
        <w:t>72/2023/NĐ-CP</w:t>
      </w:r>
      <w:r w:rsidRPr="00957CEE">
        <w:rPr>
          <w:rFonts w:ascii="Times New Roman" w:hAnsi="Times New Roman" w:cs="Times New Roman"/>
          <w:i/>
          <w:sz w:val="28"/>
          <w:szCs w:val="28"/>
        </w:rPr>
        <w:fldChar w:fldCharType="end"/>
      </w:r>
      <w:bookmarkEnd w:id="10"/>
      <w:r w:rsidRPr="00957CEE">
        <w:rPr>
          <w:rFonts w:ascii="Times New Roman" w:hAnsi="Times New Roman" w:cs="Times New Roman"/>
          <w:i/>
          <w:sz w:val="28"/>
          <w:szCs w:val="28"/>
        </w:rPr>
        <w:t xml:space="preserve"> quy định tiêu chuẩn, định mức sử dụng xe ô tô;</w:t>
      </w:r>
    </w:p>
    <w:p w:rsidR="00957CEE" w:rsidRPr="00957CEE" w:rsidRDefault="00957CEE" w:rsidP="00957CEE">
      <w:pPr>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t>Căn cứ Nghị định số </w:t>
      </w:r>
      <w:bookmarkStart w:id="11" w:name="tvpllink_rudxoqfksm"/>
      <w:r w:rsidRPr="00957CEE">
        <w:rPr>
          <w:rFonts w:ascii="Times New Roman" w:hAnsi="Times New Roman" w:cs="Times New Roman"/>
          <w:i/>
          <w:sz w:val="28"/>
          <w:szCs w:val="28"/>
        </w:rPr>
        <w:fldChar w:fldCharType="begin"/>
      </w:r>
      <w:r w:rsidRPr="00957CEE">
        <w:rPr>
          <w:rFonts w:ascii="Times New Roman" w:hAnsi="Times New Roman" w:cs="Times New Roman"/>
          <w:i/>
          <w:sz w:val="28"/>
          <w:szCs w:val="28"/>
        </w:rPr>
        <w:instrText xml:space="preserve"> HYPERLINK "https://thuvienphapluat.vn/van-ban/Bo-may-hanh-chinh/Nghi-dinh-155-2025-ND-CP%e2%80%8b-tieu-chuan-dinh-muc-su-dung-tru-so-lam-viec-co-so-hoat-dong-su-nghiep-661016.aspx" \t "_blank" </w:instrText>
      </w:r>
      <w:r w:rsidRPr="00957CEE">
        <w:rPr>
          <w:rFonts w:ascii="Times New Roman" w:hAnsi="Times New Roman" w:cs="Times New Roman"/>
          <w:i/>
          <w:sz w:val="28"/>
          <w:szCs w:val="28"/>
        </w:rPr>
        <w:fldChar w:fldCharType="separate"/>
      </w:r>
      <w:r w:rsidRPr="00957CEE">
        <w:rPr>
          <w:rFonts w:ascii="Times New Roman" w:hAnsi="Times New Roman" w:cs="Times New Roman"/>
          <w:i/>
          <w:sz w:val="28"/>
          <w:szCs w:val="28"/>
        </w:rPr>
        <w:t>155/2025/NĐ-CP</w:t>
      </w:r>
      <w:r w:rsidRPr="00957CEE">
        <w:rPr>
          <w:rFonts w:ascii="Times New Roman" w:hAnsi="Times New Roman" w:cs="Times New Roman"/>
          <w:i/>
          <w:sz w:val="28"/>
          <w:szCs w:val="28"/>
        </w:rPr>
        <w:fldChar w:fldCharType="end"/>
      </w:r>
      <w:bookmarkEnd w:id="11"/>
      <w:r w:rsidRPr="00957CEE">
        <w:rPr>
          <w:rFonts w:ascii="Times New Roman" w:hAnsi="Times New Roman" w:cs="Times New Roman"/>
          <w:i/>
          <w:sz w:val="28"/>
          <w:szCs w:val="28"/>
        </w:rPr>
        <w:t xml:space="preserve"> của Chính phủ quy định tiêu chuẩn, định mức sử dụng trụ sở làm việc, cơ sở hoạt động sự nghiệp; </w:t>
      </w:r>
    </w:p>
    <w:p w:rsidR="00957CEE" w:rsidRPr="00957CEE" w:rsidRDefault="00957CEE" w:rsidP="00957CEE">
      <w:pPr>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t>Căn cứ Nghị định số 186/2025/NĐ-CP của Chính phủ quy định chi tiết một số điều của </w:t>
      </w:r>
      <w:bookmarkStart w:id="12" w:name="tvpllink_tmztcowzkm_1"/>
      <w:r w:rsidRPr="00957CEE">
        <w:rPr>
          <w:rFonts w:ascii="Times New Roman" w:hAnsi="Times New Roman" w:cs="Times New Roman"/>
          <w:i/>
          <w:sz w:val="28"/>
          <w:szCs w:val="28"/>
        </w:rPr>
        <w:fldChar w:fldCharType="begin"/>
      </w:r>
      <w:r w:rsidRPr="00957CEE">
        <w:rPr>
          <w:rFonts w:ascii="Times New Roman" w:hAnsi="Times New Roman" w:cs="Times New Roman"/>
          <w:i/>
          <w:sz w:val="28"/>
          <w:szCs w:val="28"/>
        </w:rPr>
        <w:instrText xml:space="preserve"> HYPERLINK "https://thuvienphapluat.vn/van-ban/Tai-chinh-nha-nuoc/Luat-Quan-ly-su-dung-tai-san-cong-2017-322220.aspx" \t "_blank" </w:instrText>
      </w:r>
      <w:r w:rsidRPr="00957CEE">
        <w:rPr>
          <w:rFonts w:ascii="Times New Roman" w:hAnsi="Times New Roman" w:cs="Times New Roman"/>
          <w:i/>
          <w:sz w:val="28"/>
          <w:szCs w:val="28"/>
        </w:rPr>
        <w:fldChar w:fldCharType="separate"/>
      </w:r>
      <w:r w:rsidRPr="00957CEE">
        <w:rPr>
          <w:rFonts w:ascii="Times New Roman" w:hAnsi="Times New Roman" w:cs="Times New Roman"/>
          <w:i/>
          <w:sz w:val="28"/>
          <w:szCs w:val="28"/>
        </w:rPr>
        <w:t>Luật Quản lý, sử dụng tài sản công</w:t>
      </w:r>
      <w:r w:rsidRPr="00957CEE">
        <w:rPr>
          <w:rFonts w:ascii="Times New Roman" w:hAnsi="Times New Roman" w:cs="Times New Roman"/>
          <w:i/>
          <w:sz w:val="28"/>
          <w:szCs w:val="28"/>
        </w:rPr>
        <w:fldChar w:fldCharType="end"/>
      </w:r>
      <w:bookmarkEnd w:id="12"/>
      <w:r w:rsidRPr="00957CEE">
        <w:rPr>
          <w:rFonts w:ascii="Times New Roman" w:hAnsi="Times New Roman" w:cs="Times New Roman"/>
          <w:i/>
          <w:sz w:val="28"/>
          <w:szCs w:val="28"/>
        </w:rPr>
        <w:t>;</w:t>
      </w:r>
    </w:p>
    <w:p w:rsidR="00957CEE" w:rsidRPr="00957CEE" w:rsidRDefault="00957CEE" w:rsidP="00957CEE">
      <w:pPr>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t>Căn cứ Nghị định số 187/2025/NĐ-CP của Chính phủ sửa đổi, bổ sung một số điều của Nghị định số 78/2025/NĐ-CP quy định chi tiết một số điều và biện pháp để tổ chức, hướng dẫn thi hành Luật Ban hành văn bản quy phạm pháp luật và Nghị định số 79/2025/NĐ-CP về kiểm tra, rà soát, hệ thống hóa và xử lý văn bản quy phạm pháp luật;</w:t>
      </w:r>
    </w:p>
    <w:p w:rsidR="00957CEE" w:rsidRPr="00957CEE" w:rsidRDefault="00957CEE" w:rsidP="00957CEE">
      <w:pPr>
        <w:spacing w:before="120" w:after="120" w:line="252" w:lineRule="auto"/>
        <w:ind w:firstLine="720"/>
        <w:jc w:val="both"/>
        <w:rPr>
          <w:rFonts w:ascii="Times New Roman" w:hAnsi="Times New Roman" w:cs="Times New Roman"/>
          <w:i/>
          <w:sz w:val="28"/>
          <w:szCs w:val="28"/>
        </w:rPr>
      </w:pPr>
      <w:r w:rsidRPr="00957CEE">
        <w:rPr>
          <w:rFonts w:ascii="Times New Roman" w:hAnsi="Times New Roman" w:cs="Times New Roman"/>
          <w:i/>
          <w:sz w:val="28"/>
          <w:szCs w:val="28"/>
        </w:rPr>
        <w:t>Căn cứ Quyết định số </w:t>
      </w:r>
      <w:bookmarkStart w:id="13" w:name="tvpllink_nkxruhaahy"/>
      <w:r w:rsidRPr="00957CEE">
        <w:rPr>
          <w:rFonts w:ascii="Times New Roman" w:hAnsi="Times New Roman" w:cs="Times New Roman"/>
          <w:i/>
          <w:sz w:val="28"/>
          <w:szCs w:val="28"/>
        </w:rPr>
        <w:fldChar w:fldCharType="begin"/>
      </w:r>
      <w:r w:rsidRPr="00957CEE">
        <w:rPr>
          <w:rFonts w:ascii="Times New Roman" w:hAnsi="Times New Roman" w:cs="Times New Roman"/>
          <w:i/>
          <w:sz w:val="28"/>
          <w:szCs w:val="28"/>
        </w:rPr>
        <w:instrText xml:space="preserve"> HYPERLINK "https://thuvienphapluat.vn/van-ban/Tai-chinh-nha-nuoc/Quyet-dinh-15-2025-QD-TTg-tieu-chuan-dinh-muc-su-dung-may-moc-thiet-bi-660834.aspx" \t "_blank" </w:instrText>
      </w:r>
      <w:r w:rsidRPr="00957CEE">
        <w:rPr>
          <w:rFonts w:ascii="Times New Roman" w:hAnsi="Times New Roman" w:cs="Times New Roman"/>
          <w:i/>
          <w:sz w:val="28"/>
          <w:szCs w:val="28"/>
        </w:rPr>
        <w:fldChar w:fldCharType="separate"/>
      </w:r>
      <w:r w:rsidRPr="00957CEE">
        <w:rPr>
          <w:rFonts w:ascii="Times New Roman" w:hAnsi="Times New Roman" w:cs="Times New Roman"/>
          <w:i/>
          <w:sz w:val="28"/>
          <w:szCs w:val="28"/>
        </w:rPr>
        <w:t>15/2025/QĐ-TTg</w:t>
      </w:r>
      <w:r w:rsidRPr="00957CEE">
        <w:rPr>
          <w:rFonts w:ascii="Times New Roman" w:hAnsi="Times New Roman" w:cs="Times New Roman"/>
          <w:i/>
          <w:sz w:val="28"/>
          <w:szCs w:val="28"/>
        </w:rPr>
        <w:fldChar w:fldCharType="end"/>
      </w:r>
      <w:bookmarkEnd w:id="13"/>
      <w:r w:rsidRPr="00957CEE">
        <w:rPr>
          <w:rFonts w:ascii="Times New Roman" w:hAnsi="Times New Roman" w:cs="Times New Roman"/>
          <w:i/>
          <w:sz w:val="28"/>
          <w:szCs w:val="28"/>
        </w:rPr>
        <w:t> của Thủ tướng Chính phủ quy định tiêu chuẩn, định mức sử dụng máy móc, thiết bị;</w:t>
      </w:r>
    </w:p>
    <w:p w:rsidR="008807C5" w:rsidRDefault="00A4019B" w:rsidP="00F431A3">
      <w:pPr>
        <w:widowControl w:val="0"/>
        <w:autoSpaceDE w:val="0"/>
        <w:autoSpaceDN w:val="0"/>
        <w:adjustRightInd w:val="0"/>
        <w:spacing w:before="120" w:after="120" w:line="240" w:lineRule="auto"/>
        <w:ind w:firstLine="709"/>
        <w:jc w:val="both"/>
        <w:outlineLvl w:val="0"/>
        <w:rPr>
          <w:rFonts w:ascii="Times New Roman" w:eastAsia="Calibri" w:hAnsi="Times New Roman" w:cs="Times New Roman"/>
          <w:b/>
          <w:kern w:val="0"/>
          <w:sz w:val="28"/>
          <w:szCs w:val="28"/>
          <w:lang w:val="vi-VN"/>
        </w:rPr>
      </w:pPr>
      <w:r w:rsidRPr="00A4019B">
        <w:rPr>
          <w:rFonts w:ascii="Times New Roman" w:eastAsia="Calibri" w:hAnsi="Times New Roman" w:cs="Times New Roman"/>
          <w:b/>
          <w:kern w:val="0"/>
          <w:sz w:val="28"/>
          <w:szCs w:val="28"/>
        </w:rPr>
        <w:t>2. Cơ sở</w:t>
      </w:r>
      <w:r w:rsidRPr="00A4019B">
        <w:rPr>
          <w:rFonts w:ascii="Times New Roman" w:eastAsia="Calibri" w:hAnsi="Times New Roman" w:cs="Times New Roman"/>
          <w:b/>
          <w:kern w:val="0"/>
          <w:sz w:val="28"/>
          <w:szCs w:val="28"/>
          <w:lang w:val="vi-VN"/>
        </w:rPr>
        <w:t xml:space="preserve"> thực tiễn</w:t>
      </w:r>
    </w:p>
    <w:p w:rsidR="00184133" w:rsidRDefault="00184133" w:rsidP="00F431A3">
      <w:pPr>
        <w:widowControl w:val="0"/>
        <w:autoSpaceDE w:val="0"/>
        <w:autoSpaceDN w:val="0"/>
        <w:adjustRightInd w:val="0"/>
        <w:spacing w:before="120" w:after="120" w:line="240" w:lineRule="auto"/>
        <w:ind w:firstLine="709"/>
        <w:jc w:val="both"/>
        <w:outlineLvl w:val="0"/>
        <w:rPr>
          <w:rFonts w:ascii="Times New Roman" w:eastAsia="Calibri" w:hAnsi="Times New Roman" w:cs="Times New Roman"/>
          <w:spacing w:val="3"/>
          <w:kern w:val="0"/>
          <w:sz w:val="28"/>
          <w:szCs w:val="28"/>
          <w:shd w:val="clear" w:color="auto" w:fill="FFFFFF"/>
          <w:lang w:val="nl-NL"/>
        </w:rPr>
      </w:pPr>
      <w:r w:rsidRPr="00184133">
        <w:rPr>
          <w:rFonts w:ascii="Times New Roman" w:eastAsia="Calibri" w:hAnsi="Times New Roman" w:cs="Times New Roman"/>
          <w:spacing w:val="3"/>
          <w:kern w:val="0"/>
          <w:sz w:val="28"/>
          <w:szCs w:val="28"/>
          <w:shd w:val="clear" w:color="auto" w:fill="FFFFFF"/>
          <w:lang w:val="nl-NL"/>
        </w:rPr>
        <w:t xml:space="preserve">Trong thời gian qua, nhằm tăng cường phân cấp, phân quyền gắn với trách nhiệm của người đứng đầu các cơ quan, đơn vị; góp phần đơn giản hóa thủ tục hành chính, khắc phục những tồn tại, bất cập trong công tác quản lý, sử dụng tài sản công, Bộ Xây dựng đã ban hành Quyết định số 805/QĐ-BXD ngày 13/6/2025 về phân cấp thẩm quyền quản lý, sử dụng tài sản công tại cơ quan nhà nước, đơn vị sự nghiệp công lập thuộc Bộ Xây dựng và quy trình thực hiện một số nội dung về quản lý, sử dụng, khai thác tài sản kết cấu hạ tầng giao thông </w:t>
      </w:r>
      <w:r w:rsidRPr="00DF588E">
        <w:rPr>
          <w:rFonts w:ascii="Times New Roman" w:eastAsia="Calibri" w:hAnsi="Times New Roman" w:cs="Times New Roman"/>
          <w:i/>
          <w:spacing w:val="3"/>
          <w:kern w:val="0"/>
          <w:sz w:val="28"/>
          <w:szCs w:val="28"/>
          <w:shd w:val="clear" w:color="auto" w:fill="FFFFFF"/>
          <w:lang w:val="nl-NL"/>
        </w:rPr>
        <w:t>(được điều chỉnh, bổ sung bởi Quyết định số 1662/QĐ-BXD ngày 02/10/2025)</w:t>
      </w:r>
      <w:r w:rsidRPr="00184133">
        <w:rPr>
          <w:rFonts w:ascii="Times New Roman" w:eastAsia="Calibri" w:hAnsi="Times New Roman" w:cs="Times New Roman"/>
          <w:spacing w:val="3"/>
          <w:kern w:val="0"/>
          <w:sz w:val="28"/>
          <w:szCs w:val="28"/>
          <w:shd w:val="clear" w:color="auto" w:fill="FFFFFF"/>
          <w:lang w:val="nl-NL"/>
        </w:rPr>
        <w:t>.</w:t>
      </w:r>
    </w:p>
    <w:p w:rsidR="00184133" w:rsidRDefault="00184133" w:rsidP="00F431A3">
      <w:pPr>
        <w:widowControl w:val="0"/>
        <w:autoSpaceDE w:val="0"/>
        <w:autoSpaceDN w:val="0"/>
        <w:adjustRightInd w:val="0"/>
        <w:spacing w:before="120" w:after="120" w:line="240" w:lineRule="auto"/>
        <w:ind w:firstLine="709"/>
        <w:jc w:val="both"/>
        <w:outlineLvl w:val="0"/>
        <w:rPr>
          <w:rFonts w:ascii="Times New Roman" w:eastAsia="Calibri" w:hAnsi="Times New Roman" w:cs="Times New Roman"/>
          <w:spacing w:val="3"/>
          <w:kern w:val="0"/>
          <w:sz w:val="28"/>
          <w:szCs w:val="28"/>
          <w:shd w:val="clear" w:color="auto" w:fill="FFFFFF"/>
          <w:lang w:val="nl-NL"/>
        </w:rPr>
      </w:pPr>
      <w:r w:rsidRPr="00184133">
        <w:rPr>
          <w:rFonts w:ascii="Times New Roman" w:eastAsia="Calibri" w:hAnsi="Times New Roman" w:cs="Times New Roman"/>
          <w:spacing w:val="3"/>
          <w:kern w:val="0"/>
          <w:sz w:val="28"/>
          <w:szCs w:val="28"/>
          <w:shd w:val="clear" w:color="auto" w:fill="FFFFFF"/>
          <w:lang w:val="nl-NL"/>
        </w:rPr>
        <w:t>Tuy nhiên, đế</w:t>
      </w:r>
      <w:r w:rsidR="00064993">
        <w:rPr>
          <w:rFonts w:ascii="Times New Roman" w:eastAsia="Calibri" w:hAnsi="Times New Roman" w:cs="Times New Roman"/>
          <w:spacing w:val="3"/>
          <w:kern w:val="0"/>
          <w:sz w:val="28"/>
          <w:szCs w:val="28"/>
          <w:shd w:val="clear" w:color="auto" w:fill="FFFFFF"/>
          <w:lang w:val="nl-NL"/>
        </w:rPr>
        <w:t>n nay</w:t>
      </w:r>
      <w:r w:rsidRPr="00184133">
        <w:rPr>
          <w:rFonts w:ascii="Times New Roman" w:eastAsia="Calibri" w:hAnsi="Times New Roman" w:cs="Times New Roman"/>
          <w:spacing w:val="3"/>
          <w:kern w:val="0"/>
          <w:sz w:val="28"/>
          <w:szCs w:val="28"/>
          <w:shd w:val="clear" w:color="auto" w:fill="FFFFFF"/>
          <w:lang w:val="nl-NL"/>
        </w:rPr>
        <w:t xml:space="preserve"> một số văn bản quy phạm pháp luật được viện dẫn trong các quy định ban hành kèm theo Quyết định số 805/QĐ-BXD và Quyết định số 1662/QĐ-BXD đã được sửa đổi, bổ sung hoặc thay thế. Đồng thời, khoản 1 Điều 8 Luật Tổ chức Chính phủ số 63/2025/QH15 ngày 18/02/2025 quy định việc phân cấp thẩm quyền phải được quy định trong văn bản quy phạm pháp luật của cơ quan, người có thẩm quyền phân cấp.</w:t>
      </w:r>
      <w:r w:rsidR="00423144">
        <w:rPr>
          <w:rFonts w:ascii="Times New Roman" w:eastAsia="Calibri" w:hAnsi="Times New Roman" w:cs="Times New Roman"/>
          <w:spacing w:val="3"/>
          <w:kern w:val="0"/>
          <w:sz w:val="28"/>
          <w:szCs w:val="28"/>
          <w:shd w:val="clear" w:color="auto" w:fill="FFFFFF"/>
          <w:lang w:val="nl-NL"/>
        </w:rPr>
        <w:t xml:space="preserve"> </w:t>
      </w:r>
      <w:r w:rsidR="00C5117D">
        <w:rPr>
          <w:rFonts w:ascii="Times New Roman" w:eastAsia="Calibri" w:hAnsi="Times New Roman" w:cs="Times New Roman"/>
          <w:spacing w:val="3"/>
          <w:kern w:val="0"/>
          <w:sz w:val="28"/>
          <w:szCs w:val="28"/>
          <w:shd w:val="clear" w:color="auto" w:fill="FFFFFF"/>
          <w:lang w:val="nl-NL"/>
        </w:rPr>
        <w:t>Bên cạnh đó</w:t>
      </w:r>
      <w:r w:rsidRPr="00184133">
        <w:rPr>
          <w:rFonts w:ascii="Times New Roman" w:eastAsia="Calibri" w:hAnsi="Times New Roman" w:cs="Times New Roman"/>
          <w:spacing w:val="3"/>
          <w:kern w:val="0"/>
          <w:sz w:val="28"/>
          <w:szCs w:val="28"/>
          <w:shd w:val="clear" w:color="auto" w:fill="FFFFFF"/>
          <w:lang w:val="nl-NL"/>
        </w:rPr>
        <w:t xml:space="preserve">, các quy định tại Quyết định số 805/QĐ-BXD và Quyết định số 1662/QĐ-BXD có </w:t>
      </w:r>
      <w:r w:rsidRPr="00184133">
        <w:rPr>
          <w:rFonts w:ascii="Times New Roman" w:eastAsia="Calibri" w:hAnsi="Times New Roman" w:cs="Times New Roman"/>
          <w:spacing w:val="3"/>
          <w:kern w:val="0"/>
          <w:sz w:val="28"/>
          <w:szCs w:val="28"/>
          <w:shd w:val="clear" w:color="auto" w:fill="FFFFFF"/>
          <w:lang w:val="nl-NL"/>
        </w:rPr>
        <w:lastRenderedPageBreak/>
        <w:t xml:space="preserve">phạm vi điều chỉnh rộng, nội dung mang tính ổn định, áp dụng lâu dài và được thực hiện thường xuyên trong công tác quản lý, sử dụng tài sản công thuộc phạm vi quản lý của Bộ Xây dựng. Do đó, các quy định này cần được hệ thống hóa và ban hành dưới hình thức văn bản quy phạm pháp luật </w:t>
      </w:r>
      <w:r w:rsidRPr="00184133">
        <w:rPr>
          <w:rFonts w:ascii="Times New Roman" w:eastAsia="Calibri" w:hAnsi="Times New Roman" w:cs="Times New Roman"/>
          <w:b/>
          <w:spacing w:val="3"/>
          <w:kern w:val="0"/>
          <w:sz w:val="28"/>
          <w:szCs w:val="28"/>
          <w:shd w:val="clear" w:color="auto" w:fill="FFFFFF"/>
          <w:lang w:val="nl-NL"/>
        </w:rPr>
        <w:t>(Thông tư của Bộ trưởng)</w:t>
      </w:r>
      <w:r w:rsidRPr="00184133">
        <w:rPr>
          <w:rFonts w:ascii="Times New Roman" w:eastAsia="Calibri" w:hAnsi="Times New Roman" w:cs="Times New Roman"/>
          <w:spacing w:val="3"/>
          <w:kern w:val="0"/>
          <w:sz w:val="28"/>
          <w:szCs w:val="28"/>
          <w:shd w:val="clear" w:color="auto" w:fill="FFFFFF"/>
          <w:lang w:val="nl-NL"/>
        </w:rPr>
        <w:t xml:space="preserve"> để bảo đảm phù hợp với quy định của Luật Ban hành văn bản quy phạm pháp luật, đồng thời thay thế toàn bộ các quy định phân cấp trước đây của Bộ Xây dựng.</w:t>
      </w:r>
    </w:p>
    <w:p w:rsidR="009B58FF" w:rsidRPr="009B58FF" w:rsidRDefault="009B58FF" w:rsidP="00F431A3">
      <w:pPr>
        <w:widowControl w:val="0"/>
        <w:autoSpaceDE w:val="0"/>
        <w:autoSpaceDN w:val="0"/>
        <w:adjustRightInd w:val="0"/>
        <w:spacing w:before="120" w:after="120" w:line="240" w:lineRule="auto"/>
        <w:ind w:firstLine="709"/>
        <w:jc w:val="both"/>
        <w:outlineLvl w:val="0"/>
        <w:rPr>
          <w:rFonts w:ascii="Times New Roman" w:eastAsia="Calibri" w:hAnsi="Times New Roman" w:cs="Times New Roman"/>
          <w:spacing w:val="3"/>
          <w:kern w:val="0"/>
          <w:sz w:val="28"/>
          <w:szCs w:val="28"/>
          <w:shd w:val="clear" w:color="auto" w:fill="FFFFFF"/>
          <w:lang w:val="nl-NL"/>
        </w:rPr>
      </w:pPr>
      <w:r w:rsidRPr="009B58FF">
        <w:rPr>
          <w:rFonts w:ascii="Times New Roman" w:eastAsia="Calibri" w:hAnsi="Times New Roman" w:cs="Times New Roman"/>
          <w:spacing w:val="3"/>
          <w:kern w:val="0"/>
          <w:sz w:val="28"/>
          <w:szCs w:val="28"/>
          <w:shd w:val="clear" w:color="auto" w:fill="FFFFFF"/>
          <w:lang w:val="nl-NL"/>
        </w:rPr>
        <w:t xml:space="preserve">Để tiếp tục đẩy mạnh phân cấp, phân quyền gắn với cải cách thủ tục hành chính, nâng cao hiệu lực, hiệu quả quản lý nhà nước, cần có quy định thống nhất, rõ ràng về thẩm quyền quản lý, sử dụng tài sản công thuộc phạm vi quản lý của Bộ Xây dựng, khắc phục </w:t>
      </w:r>
      <w:r w:rsidR="004D0C69">
        <w:rPr>
          <w:rFonts w:ascii="Times New Roman" w:eastAsia="Calibri" w:hAnsi="Times New Roman" w:cs="Times New Roman"/>
          <w:spacing w:val="3"/>
          <w:kern w:val="0"/>
          <w:sz w:val="28"/>
          <w:szCs w:val="28"/>
          <w:shd w:val="clear" w:color="auto" w:fill="FFFFFF"/>
          <w:lang w:val="nl-NL"/>
        </w:rPr>
        <w:t>những tồn tại</w:t>
      </w:r>
      <w:r w:rsidRPr="009B58FF">
        <w:rPr>
          <w:rFonts w:ascii="Times New Roman" w:eastAsia="Calibri" w:hAnsi="Times New Roman" w:cs="Times New Roman"/>
          <w:spacing w:val="3"/>
          <w:kern w:val="0"/>
          <w:sz w:val="28"/>
          <w:szCs w:val="28"/>
          <w:shd w:val="clear" w:color="auto" w:fill="FFFFFF"/>
          <w:lang w:val="nl-NL"/>
        </w:rPr>
        <w:t xml:space="preserve"> trong quá trình tổ chức thực hiện.</w:t>
      </w:r>
    </w:p>
    <w:p w:rsidR="009B58FF" w:rsidRPr="009B58FF" w:rsidRDefault="009B58FF" w:rsidP="00F431A3">
      <w:pPr>
        <w:widowControl w:val="0"/>
        <w:autoSpaceDE w:val="0"/>
        <w:autoSpaceDN w:val="0"/>
        <w:adjustRightInd w:val="0"/>
        <w:spacing w:before="120" w:after="120" w:line="240" w:lineRule="auto"/>
        <w:ind w:firstLine="709"/>
        <w:jc w:val="both"/>
        <w:outlineLvl w:val="0"/>
        <w:rPr>
          <w:rFonts w:ascii="Times New Roman" w:eastAsia="Calibri" w:hAnsi="Times New Roman" w:cs="Times New Roman"/>
          <w:spacing w:val="3"/>
          <w:kern w:val="0"/>
          <w:sz w:val="28"/>
          <w:szCs w:val="28"/>
          <w:shd w:val="clear" w:color="auto" w:fill="FFFFFF"/>
          <w:lang w:val="nl-NL"/>
        </w:rPr>
      </w:pPr>
      <w:r w:rsidRPr="009B58FF">
        <w:rPr>
          <w:rFonts w:ascii="Times New Roman" w:eastAsia="Calibri" w:hAnsi="Times New Roman" w:cs="Times New Roman"/>
          <w:spacing w:val="3"/>
          <w:kern w:val="0"/>
          <w:sz w:val="28"/>
          <w:szCs w:val="28"/>
          <w:shd w:val="clear" w:color="auto" w:fill="FFFFFF"/>
          <w:lang w:val="nl-NL"/>
        </w:rPr>
        <w:t>Trên cơ sở đó, nhằm thể chế hóa đầy đủ, kịp thời các quan điểm, chủ trương của Đảng và quy định của pháp luật của Nhà nước về phân cấp, phân quyền trong quản lý, sử dụng tài sản công; bảo đảm việc triển khai nhiệm vụ được thông suốt, hiệu quả, kịp thời; phát huy tính chủ động, tự chịu trách nhiệm của người đứng đầu các cơ quan, đơn vị; đồng thời tiếp tục cải cách thủ tục hành chính, giảm chi phí thực hiện, thì việc ban hành Thông tư là cần thiết và phù hợp với yêu cầu thực tiễn hiện nay.</w:t>
      </w:r>
    </w:p>
    <w:p w:rsidR="00A4019B" w:rsidRPr="00A4019B" w:rsidRDefault="00A4019B" w:rsidP="00F431A3">
      <w:pPr>
        <w:widowControl w:val="0"/>
        <w:autoSpaceDE w:val="0"/>
        <w:autoSpaceDN w:val="0"/>
        <w:adjustRightInd w:val="0"/>
        <w:spacing w:before="120" w:after="120" w:line="240" w:lineRule="auto"/>
        <w:ind w:firstLine="709"/>
        <w:jc w:val="both"/>
        <w:outlineLvl w:val="0"/>
        <w:rPr>
          <w:rFonts w:ascii="Times New Roman" w:eastAsia="Calibri" w:hAnsi="Times New Roman" w:cs="Times New Roman"/>
          <w:b/>
          <w:kern w:val="0"/>
          <w:sz w:val="28"/>
          <w:szCs w:val="28"/>
          <w:lang w:val="nl-NL"/>
        </w:rPr>
      </w:pPr>
      <w:r w:rsidRPr="00A4019B">
        <w:rPr>
          <w:rFonts w:ascii="Times New Roman" w:eastAsia="Calibri" w:hAnsi="Times New Roman" w:cs="Times New Roman"/>
          <w:b/>
          <w:kern w:val="0"/>
          <w:sz w:val="28"/>
          <w:szCs w:val="28"/>
          <w:lang w:val="nl-NL"/>
        </w:rPr>
        <w:t xml:space="preserve">II. MỤC ĐÍCH BAN HÀNH, QUAN ĐIỂM XÂY DỰNG </w:t>
      </w:r>
      <w:r w:rsidR="00FC0805">
        <w:rPr>
          <w:rFonts w:ascii="Times New Roman" w:eastAsia="Calibri" w:hAnsi="Times New Roman" w:cs="Times New Roman"/>
          <w:b/>
          <w:kern w:val="0"/>
          <w:sz w:val="28"/>
          <w:szCs w:val="28"/>
          <w:lang w:val="nl-NL"/>
        </w:rPr>
        <w:t xml:space="preserve">DỰ THẢO </w:t>
      </w:r>
      <w:r w:rsidR="000D63CE">
        <w:rPr>
          <w:rFonts w:ascii="Times New Roman" w:eastAsia="Calibri" w:hAnsi="Times New Roman" w:cs="Times New Roman"/>
          <w:b/>
          <w:kern w:val="0"/>
          <w:sz w:val="28"/>
          <w:szCs w:val="28"/>
          <w:lang w:val="nl-NL"/>
        </w:rPr>
        <w:t>THÔNG TƯ</w:t>
      </w:r>
    </w:p>
    <w:p w:rsidR="00A4019B" w:rsidRDefault="00A4019B" w:rsidP="00F431A3">
      <w:pPr>
        <w:widowControl w:val="0"/>
        <w:autoSpaceDE w:val="0"/>
        <w:autoSpaceDN w:val="0"/>
        <w:adjustRightInd w:val="0"/>
        <w:spacing w:before="120" w:after="120" w:line="240" w:lineRule="auto"/>
        <w:ind w:firstLine="709"/>
        <w:jc w:val="both"/>
        <w:outlineLvl w:val="0"/>
        <w:rPr>
          <w:rFonts w:ascii="Times New Roman" w:eastAsia="Calibri" w:hAnsi="Times New Roman" w:cs="Times New Roman"/>
          <w:b/>
          <w:kern w:val="0"/>
          <w:sz w:val="28"/>
          <w:szCs w:val="28"/>
          <w:lang w:val="nl-NL"/>
        </w:rPr>
      </w:pPr>
      <w:r w:rsidRPr="00A4019B">
        <w:rPr>
          <w:rFonts w:ascii="Times New Roman" w:eastAsia="Calibri" w:hAnsi="Times New Roman" w:cs="Times New Roman"/>
          <w:b/>
          <w:kern w:val="0"/>
          <w:sz w:val="28"/>
          <w:szCs w:val="28"/>
          <w:lang w:val="nl-NL"/>
        </w:rPr>
        <w:t>1. Mục đích</w:t>
      </w:r>
    </w:p>
    <w:p w:rsidR="00A95395" w:rsidRPr="00A95395" w:rsidRDefault="00A95395" w:rsidP="00F431A3">
      <w:pPr>
        <w:widowControl w:val="0"/>
        <w:spacing w:before="120" w:after="120" w:line="240" w:lineRule="auto"/>
        <w:ind w:firstLine="709"/>
        <w:jc w:val="both"/>
        <w:rPr>
          <w:rFonts w:ascii="Times New Roman" w:eastAsia="Calibri" w:hAnsi="Times New Roman" w:cs="Times New Roman"/>
          <w:bCs/>
          <w:kern w:val="0"/>
          <w:sz w:val="28"/>
          <w:szCs w:val="28"/>
        </w:rPr>
      </w:pPr>
      <w:r w:rsidRPr="00A95395">
        <w:rPr>
          <w:rFonts w:ascii="Times New Roman" w:eastAsia="Calibri" w:hAnsi="Times New Roman" w:cs="Times New Roman"/>
          <w:bCs/>
          <w:kern w:val="0"/>
          <w:sz w:val="28"/>
          <w:szCs w:val="28"/>
        </w:rPr>
        <w:t xml:space="preserve">Việc ban hành Thông tư nhằm cụ thể hóa, thể chế hóa đầy đủ và kịp thời các quan điểm, chủ trương của Đảng và quy định của pháp luật của Nhà nước về đẩy mạnh phân cấp, phân quyền trong quản lý, sử dụng tài sản công; xác lập cơ sở pháp lý thống nhất, rõ ràng về thẩm quyền quản lý, sử dụng tài sản công thuộc phạm vi quản lý của Bộ Xây dựng, qua đó khắc phục </w:t>
      </w:r>
      <w:r w:rsidR="00D702CA">
        <w:rPr>
          <w:rFonts w:ascii="Times New Roman" w:eastAsia="Calibri" w:hAnsi="Times New Roman" w:cs="Times New Roman"/>
          <w:bCs/>
          <w:kern w:val="0"/>
          <w:sz w:val="28"/>
          <w:szCs w:val="28"/>
        </w:rPr>
        <w:t>các tồn tại</w:t>
      </w:r>
      <w:r w:rsidRPr="00A95395">
        <w:rPr>
          <w:rFonts w:ascii="Times New Roman" w:eastAsia="Calibri" w:hAnsi="Times New Roman" w:cs="Times New Roman"/>
          <w:bCs/>
          <w:kern w:val="0"/>
          <w:sz w:val="28"/>
          <w:szCs w:val="28"/>
        </w:rPr>
        <w:t xml:space="preserve"> trong quá trình tổ chức thực hiện</w:t>
      </w:r>
      <w:r w:rsidR="00A64417">
        <w:rPr>
          <w:rFonts w:ascii="Times New Roman" w:eastAsia="Calibri" w:hAnsi="Times New Roman" w:cs="Times New Roman"/>
          <w:bCs/>
          <w:kern w:val="0"/>
          <w:sz w:val="28"/>
          <w:szCs w:val="28"/>
        </w:rPr>
        <w:t>;</w:t>
      </w:r>
      <w:r w:rsidRPr="00A95395">
        <w:rPr>
          <w:rFonts w:ascii="Times New Roman" w:eastAsia="Calibri" w:hAnsi="Times New Roman" w:cs="Times New Roman"/>
          <w:bCs/>
          <w:kern w:val="0"/>
          <w:sz w:val="28"/>
          <w:szCs w:val="28"/>
        </w:rPr>
        <w:t xml:space="preserve"> </w:t>
      </w:r>
      <w:r w:rsidR="00A64417">
        <w:rPr>
          <w:rFonts w:ascii="Times New Roman" w:eastAsia="Calibri" w:hAnsi="Times New Roman" w:cs="Times New Roman"/>
          <w:bCs/>
          <w:kern w:val="0"/>
          <w:sz w:val="28"/>
          <w:szCs w:val="28"/>
        </w:rPr>
        <w:t xml:space="preserve">đồng thời, </w:t>
      </w:r>
      <w:r w:rsidRPr="00A95395">
        <w:rPr>
          <w:rFonts w:ascii="Times New Roman" w:eastAsia="Calibri" w:hAnsi="Times New Roman" w:cs="Times New Roman"/>
          <w:bCs/>
          <w:kern w:val="0"/>
          <w:sz w:val="28"/>
          <w:szCs w:val="28"/>
        </w:rPr>
        <w:t>góp phần bảo đảm việc triển khai nhiệm vụ được thông suốt, hiệu quả, kịp thời, không làm gián đoạn hoạt động của cơ quan, đơn vị; phát huy tính chủ động, tự chịu trách nhiệm của người đứng đầu; tiếp tục cải cách thủ tục hành chính, giảm chi phí thực hiện, nâng cao hiệu lực, hiệu quả quản lý nhà nước và đáp ứng yêu cầu thực tiễn</w:t>
      </w:r>
      <w:bookmarkStart w:id="14" w:name="_GoBack"/>
      <w:bookmarkEnd w:id="14"/>
      <w:r w:rsidRPr="00A95395">
        <w:rPr>
          <w:rFonts w:ascii="Times New Roman" w:eastAsia="Calibri" w:hAnsi="Times New Roman" w:cs="Times New Roman"/>
          <w:bCs/>
          <w:kern w:val="0"/>
          <w:sz w:val="28"/>
          <w:szCs w:val="28"/>
        </w:rPr>
        <w:t>.</w:t>
      </w:r>
    </w:p>
    <w:p w:rsidR="00A4019B" w:rsidRPr="00A4019B" w:rsidRDefault="00A4019B" w:rsidP="00F431A3">
      <w:pPr>
        <w:widowControl w:val="0"/>
        <w:spacing w:before="120" w:after="120" w:line="240" w:lineRule="auto"/>
        <w:ind w:firstLine="709"/>
        <w:jc w:val="both"/>
        <w:rPr>
          <w:rFonts w:ascii="Times New Roman" w:eastAsia="Calibri" w:hAnsi="Times New Roman" w:cs="Times New Roman"/>
          <w:b/>
          <w:kern w:val="0"/>
          <w:sz w:val="28"/>
          <w:szCs w:val="28"/>
          <w:lang w:val="nl-NL"/>
        </w:rPr>
      </w:pPr>
      <w:r w:rsidRPr="00A4019B">
        <w:rPr>
          <w:rFonts w:ascii="Times New Roman" w:eastAsia="Calibri" w:hAnsi="Times New Roman" w:cs="Times New Roman"/>
          <w:b/>
          <w:kern w:val="0"/>
          <w:sz w:val="28"/>
          <w:szCs w:val="28"/>
          <w:lang w:val="nl-NL"/>
        </w:rPr>
        <w:t>2. Quan điểm</w:t>
      </w:r>
    </w:p>
    <w:p w:rsidR="00867450" w:rsidRPr="00867450" w:rsidRDefault="00867450" w:rsidP="00F431A3">
      <w:pPr>
        <w:widowControl w:val="0"/>
        <w:spacing w:before="120" w:after="120" w:line="240" w:lineRule="auto"/>
        <w:ind w:firstLine="709"/>
        <w:jc w:val="both"/>
        <w:rPr>
          <w:rFonts w:ascii="Times New Roman" w:eastAsia="Calibri" w:hAnsi="Times New Roman" w:cs="Times New Roman"/>
          <w:bCs/>
          <w:kern w:val="0"/>
          <w:sz w:val="28"/>
          <w:szCs w:val="28"/>
        </w:rPr>
      </w:pPr>
      <w:r w:rsidRPr="00867450">
        <w:rPr>
          <w:rFonts w:ascii="Times New Roman" w:eastAsia="Calibri" w:hAnsi="Times New Roman" w:cs="Times New Roman"/>
          <w:bCs/>
          <w:kern w:val="0"/>
          <w:sz w:val="28"/>
          <w:szCs w:val="28"/>
        </w:rPr>
        <w:t>a) Thể chế hóa đầy đủ, kịp thời các quan điểm, chủ trương của Đảng đã nêu tại Nghị quyết Đại hội XIII, Nghị quyết số 18-NQ/TW ngày 25/10/2017 của Hội nghị Trung ương 6 khóa XII, Nghị quyết số 27-NQ/TW ngày 09/11/2022 của Hội nghị Trung ương 6 khóa XIII và các Kết luận của Bộ Chính trị, Ban Bí thư về tiếp tục sắp xếp tổ chức bộ máy của hệ thống chính trị; bảo đảm phù hợp với các quy định của Hiến pháp năm 2013 và pháp luật có liên quan.</w:t>
      </w:r>
    </w:p>
    <w:p w:rsidR="00867450" w:rsidRPr="00867450" w:rsidRDefault="00867450" w:rsidP="00F431A3">
      <w:pPr>
        <w:widowControl w:val="0"/>
        <w:spacing w:before="120" w:after="120" w:line="240" w:lineRule="auto"/>
        <w:ind w:firstLine="709"/>
        <w:jc w:val="both"/>
        <w:rPr>
          <w:rFonts w:ascii="Times New Roman" w:eastAsia="Calibri" w:hAnsi="Times New Roman" w:cs="Times New Roman"/>
          <w:bCs/>
          <w:kern w:val="0"/>
          <w:sz w:val="28"/>
          <w:szCs w:val="28"/>
        </w:rPr>
      </w:pPr>
      <w:r w:rsidRPr="00867450">
        <w:rPr>
          <w:rFonts w:ascii="Times New Roman" w:eastAsia="Calibri" w:hAnsi="Times New Roman" w:cs="Times New Roman"/>
          <w:bCs/>
          <w:kern w:val="0"/>
          <w:sz w:val="28"/>
          <w:szCs w:val="28"/>
        </w:rPr>
        <w:t xml:space="preserve">b) Tiếp tục đẩy mạnh phân cấp thẩm quyền trong quản lý, sử dụng tài sản công trong phạm vi Bộ Xây dựng theo nguyên tắc rõ thẩm quyền, rõ trách nhiệm, gắn phân cấp với trách nhiệm của người đứng đầu, tạo điều kiện phát </w:t>
      </w:r>
      <w:r w:rsidRPr="00867450">
        <w:rPr>
          <w:rFonts w:ascii="Times New Roman" w:eastAsia="Calibri" w:hAnsi="Times New Roman" w:cs="Times New Roman"/>
          <w:bCs/>
          <w:kern w:val="0"/>
          <w:sz w:val="28"/>
          <w:szCs w:val="28"/>
        </w:rPr>
        <w:lastRenderedPageBreak/>
        <w:t>huy tính chủ động, linh hoạt của các cơ quan, đơn vị trong tổ chức thực hiện nhiệm vụ.</w:t>
      </w:r>
    </w:p>
    <w:p w:rsidR="00867450" w:rsidRPr="00867450" w:rsidRDefault="00867450" w:rsidP="00F431A3">
      <w:pPr>
        <w:widowControl w:val="0"/>
        <w:spacing w:before="120" w:after="120" w:line="240" w:lineRule="auto"/>
        <w:ind w:firstLine="709"/>
        <w:jc w:val="both"/>
        <w:rPr>
          <w:rFonts w:ascii="Times New Roman" w:eastAsia="Calibri" w:hAnsi="Times New Roman" w:cs="Times New Roman"/>
          <w:bCs/>
          <w:kern w:val="0"/>
          <w:sz w:val="28"/>
          <w:szCs w:val="28"/>
        </w:rPr>
      </w:pPr>
      <w:r w:rsidRPr="00867450">
        <w:rPr>
          <w:rFonts w:ascii="Times New Roman" w:eastAsia="Calibri" w:hAnsi="Times New Roman" w:cs="Times New Roman"/>
          <w:bCs/>
          <w:kern w:val="0"/>
          <w:sz w:val="28"/>
          <w:szCs w:val="28"/>
        </w:rPr>
        <w:t>c) Bảo đảm phân định rõ thẩm quyền, trách nhiệm giữa các cơ quan, đơn vị thuộc Bộ Xây dựng; không để chồng chéo, trùng lặp hoặc bỏ sót thẩm quyền; bảo đảm việc quản lý, sử dụng tài sản công được thực hiện thống nhất, thông suốt, hiệu quả, không làm gián đoạn hoạt động của cơ quan, đơn vị và không ảnh hưởng đến việc phục vụ người dân, tổ chức, doanh nghiệp.</w:t>
      </w:r>
    </w:p>
    <w:p w:rsidR="00A4019B" w:rsidRDefault="00A4019B" w:rsidP="00F431A3">
      <w:pPr>
        <w:widowControl w:val="0"/>
        <w:spacing w:before="120" w:after="120" w:line="240" w:lineRule="auto"/>
        <w:ind w:firstLine="709"/>
        <w:jc w:val="both"/>
        <w:rPr>
          <w:rFonts w:ascii="Times New Roman" w:eastAsia="Calibri" w:hAnsi="Times New Roman" w:cs="Times New Roman"/>
          <w:b/>
          <w:kern w:val="0"/>
          <w:sz w:val="28"/>
          <w:szCs w:val="28"/>
          <w:lang w:val="nl-NL"/>
        </w:rPr>
      </w:pPr>
      <w:r w:rsidRPr="00A4019B">
        <w:rPr>
          <w:rFonts w:ascii="Times New Roman" w:eastAsia="Calibri" w:hAnsi="Times New Roman" w:cs="Times New Roman"/>
          <w:b/>
          <w:kern w:val="0"/>
          <w:sz w:val="28"/>
          <w:szCs w:val="28"/>
          <w:lang w:val="nl-NL"/>
        </w:rPr>
        <w:t xml:space="preserve">III. QUÁ TRÌNH XÂY DỰNG DỰ THẢO </w:t>
      </w:r>
      <w:r w:rsidR="00A5147F">
        <w:rPr>
          <w:rFonts w:ascii="Times New Roman" w:eastAsia="Calibri" w:hAnsi="Times New Roman" w:cs="Times New Roman"/>
          <w:b/>
          <w:kern w:val="0"/>
          <w:sz w:val="28"/>
          <w:szCs w:val="28"/>
          <w:lang w:val="nl-NL"/>
        </w:rPr>
        <w:t>THÔNG TƯ</w:t>
      </w:r>
    </w:p>
    <w:p w:rsidR="0021464F" w:rsidRDefault="0021464F" w:rsidP="00F431A3">
      <w:pPr>
        <w:widowControl w:val="0"/>
        <w:spacing w:before="120" w:after="120" w:line="240" w:lineRule="auto"/>
        <w:ind w:firstLine="709"/>
        <w:jc w:val="both"/>
        <w:rPr>
          <w:rFonts w:ascii="Times New Roman" w:hAnsi="Times New Roman" w:cs="Times New Roman"/>
          <w:sz w:val="28"/>
          <w:szCs w:val="28"/>
          <w:lang w:val="nl-NL"/>
        </w:rPr>
      </w:pPr>
      <w:r w:rsidRPr="0021464F">
        <w:rPr>
          <w:rFonts w:ascii="Times New Roman" w:hAnsi="Times New Roman" w:cs="Times New Roman"/>
          <w:sz w:val="28"/>
          <w:szCs w:val="28"/>
          <w:lang w:val="nl-NL"/>
        </w:rPr>
        <w:t xml:space="preserve">Thực hiện nhiệm vụ được giao tại Quyết định số 126/QĐ-BXD ngày 29/01/2026 của Bộ trưởng Bộ Xây dựng về ban hành Chương trình xây dựng văn bản quy phạm pháp luật năm 2026 của Bộ Xây dựng, Vụ Kế hoạch </w:t>
      </w:r>
      <w:r>
        <w:rPr>
          <w:rFonts w:ascii="Times New Roman" w:hAnsi="Times New Roman" w:cs="Times New Roman"/>
          <w:sz w:val="28"/>
          <w:szCs w:val="28"/>
          <w:lang w:val="nl-NL"/>
        </w:rPr>
        <w:t>-</w:t>
      </w:r>
      <w:r w:rsidRPr="0021464F">
        <w:rPr>
          <w:rFonts w:ascii="Times New Roman" w:hAnsi="Times New Roman" w:cs="Times New Roman"/>
          <w:sz w:val="28"/>
          <w:szCs w:val="28"/>
          <w:lang w:val="nl-NL"/>
        </w:rPr>
        <w:t xml:space="preserve"> Tài chính </w:t>
      </w:r>
      <w:r w:rsidR="006566EB" w:rsidRPr="006566EB">
        <w:rPr>
          <w:rFonts w:ascii="Times New Roman" w:hAnsi="Times New Roman" w:cs="Times New Roman"/>
          <w:sz w:val="28"/>
          <w:szCs w:val="28"/>
          <w:lang w:val="nl-NL"/>
        </w:rPr>
        <w:t xml:space="preserve">đã chủ trì, phối hợp với các cơ quan, đơn vị liên quan rà soát, xây dựng hồ sơ dự thảo </w:t>
      </w:r>
      <w:r w:rsidRPr="0021464F">
        <w:rPr>
          <w:rFonts w:ascii="Times New Roman" w:hAnsi="Times New Roman" w:cs="Times New Roman"/>
          <w:sz w:val="28"/>
          <w:szCs w:val="28"/>
          <w:lang w:val="nl-NL"/>
        </w:rPr>
        <w:t>Thông tư theo đúng trình tự, thủ tục quy định của Luật Ban hành văn bản quy phạm pháp luật.</w:t>
      </w:r>
    </w:p>
    <w:p w:rsidR="006566EB" w:rsidRPr="006566EB" w:rsidRDefault="006566EB" w:rsidP="00F431A3">
      <w:pPr>
        <w:widowControl w:val="0"/>
        <w:spacing w:before="120" w:after="120" w:line="240" w:lineRule="auto"/>
        <w:ind w:firstLine="709"/>
        <w:jc w:val="both"/>
        <w:rPr>
          <w:rFonts w:ascii="Times New Roman" w:hAnsi="Times New Roman" w:cs="Times New Roman"/>
          <w:sz w:val="28"/>
          <w:szCs w:val="28"/>
          <w:lang w:val="nl-NL"/>
        </w:rPr>
      </w:pPr>
      <w:r w:rsidRPr="006566EB">
        <w:rPr>
          <w:rFonts w:ascii="Times New Roman" w:hAnsi="Times New Roman" w:cs="Times New Roman"/>
          <w:sz w:val="28"/>
          <w:szCs w:val="28"/>
          <w:lang w:val="nl-NL"/>
        </w:rPr>
        <w:t>Trong quá trình xây dựng dự thảo, Vụ Kế hoạ</w:t>
      </w:r>
      <w:r>
        <w:rPr>
          <w:rFonts w:ascii="Times New Roman" w:hAnsi="Times New Roman" w:cs="Times New Roman"/>
          <w:sz w:val="28"/>
          <w:szCs w:val="28"/>
          <w:lang w:val="nl-NL"/>
        </w:rPr>
        <w:t>ch -</w:t>
      </w:r>
      <w:r w:rsidRPr="006566EB">
        <w:rPr>
          <w:rFonts w:ascii="Times New Roman" w:hAnsi="Times New Roman" w:cs="Times New Roman"/>
          <w:sz w:val="28"/>
          <w:szCs w:val="28"/>
          <w:lang w:val="nl-NL"/>
        </w:rPr>
        <w:t xml:space="preserve"> Tài chính đã tổng kết việc thực hiện các quy định phân cấp hiện hành; lấy ý kiến các cơ quan, đơn vị liên quan; nghiên cứu, tiếp thu, giải trình đầy đủ các ý kiến góp ý để hoàn thiện dự thảo Thông tư trình Bộ trưởng xem xét, ban hành.</w:t>
      </w:r>
    </w:p>
    <w:p w:rsidR="00A4019B" w:rsidRPr="00CC3907" w:rsidRDefault="00A4019B" w:rsidP="00F431A3">
      <w:pPr>
        <w:widowControl w:val="0"/>
        <w:spacing w:before="120" w:after="120" w:line="240" w:lineRule="auto"/>
        <w:ind w:firstLine="709"/>
        <w:jc w:val="both"/>
        <w:rPr>
          <w:rFonts w:ascii="Times New Roman" w:eastAsia="Calibri" w:hAnsi="Times New Roman" w:cs="Times New Roman"/>
          <w:b/>
          <w:bCs/>
          <w:kern w:val="0"/>
          <w:sz w:val="28"/>
          <w:szCs w:val="28"/>
          <w:lang w:val="nl-NL"/>
        </w:rPr>
      </w:pPr>
      <w:r w:rsidRPr="00CC3907">
        <w:rPr>
          <w:rFonts w:ascii="Times New Roman" w:eastAsia="Calibri" w:hAnsi="Times New Roman" w:cs="Times New Roman"/>
          <w:b/>
          <w:bCs/>
          <w:kern w:val="0"/>
          <w:sz w:val="28"/>
          <w:szCs w:val="28"/>
          <w:lang w:val="nl-NL"/>
        </w:rPr>
        <w:t xml:space="preserve">IV. </w:t>
      </w:r>
      <w:r w:rsidR="00CC3907" w:rsidRPr="00CC3907">
        <w:rPr>
          <w:rFonts w:ascii="Times New Roman" w:eastAsia="Calibri" w:hAnsi="Times New Roman" w:cs="Times New Roman"/>
          <w:b/>
          <w:bCs/>
          <w:kern w:val="0"/>
          <w:sz w:val="28"/>
          <w:szCs w:val="28"/>
          <w:lang w:val="nl-NL"/>
        </w:rPr>
        <w:t>PHẠM VI ĐIỀU CHỈNH, ĐỐI TƯỢNG ÁP DỤNG VÀ NỘI DUNG CƠ BẢN</w:t>
      </w:r>
    </w:p>
    <w:p w:rsidR="00A4019B" w:rsidRPr="00A4019B" w:rsidRDefault="00A4019B" w:rsidP="00F431A3">
      <w:pPr>
        <w:widowControl w:val="0"/>
        <w:spacing w:before="120" w:after="120" w:line="240" w:lineRule="auto"/>
        <w:ind w:firstLine="709"/>
        <w:jc w:val="both"/>
        <w:rPr>
          <w:rFonts w:ascii="Times New Roman" w:eastAsia="Calibri" w:hAnsi="Times New Roman" w:cs="Times New Roman"/>
          <w:b/>
          <w:bCs/>
          <w:kern w:val="0"/>
          <w:sz w:val="28"/>
          <w:szCs w:val="28"/>
          <w:lang w:val="nl-NL"/>
        </w:rPr>
      </w:pPr>
      <w:bookmarkStart w:id="15" w:name="_Hlk183531943"/>
      <w:r w:rsidRPr="00A4019B">
        <w:rPr>
          <w:rFonts w:ascii="Times New Roman" w:eastAsia="Calibri" w:hAnsi="Times New Roman" w:cs="Times New Roman"/>
          <w:b/>
          <w:bCs/>
          <w:kern w:val="0"/>
          <w:sz w:val="28"/>
          <w:szCs w:val="28"/>
          <w:lang w:val="nl-NL"/>
        </w:rPr>
        <w:t>1. Phạm vi điều chỉnh và đối tượng áp dụng</w:t>
      </w:r>
    </w:p>
    <w:bookmarkEnd w:id="15"/>
    <w:p w:rsidR="005C1117" w:rsidRDefault="005C1117" w:rsidP="00F431A3">
      <w:pPr>
        <w:widowControl w:val="0"/>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a) Phạm vi điều chỉnh</w:t>
      </w:r>
    </w:p>
    <w:p w:rsidR="008B2B91" w:rsidRPr="00742330" w:rsidRDefault="00EB488F" w:rsidP="00F431A3">
      <w:pPr>
        <w:pStyle w:val="NormalWeb"/>
        <w:widowControl w:val="0"/>
        <w:spacing w:before="120" w:beforeAutospacing="0" w:after="120" w:afterAutospacing="0"/>
        <w:ind w:firstLine="720"/>
        <w:jc w:val="both"/>
        <w:rPr>
          <w:sz w:val="28"/>
          <w:szCs w:val="28"/>
        </w:rPr>
      </w:pPr>
      <w:r w:rsidRPr="00EB488F">
        <w:rPr>
          <w:sz w:val="28"/>
          <w:szCs w:val="28"/>
          <w:lang w:val="nl-NL"/>
        </w:rPr>
        <w:t>Thông tư này quy định việc phân cấp thẩm quyền của Bộ trưởng Bộ Xây dựng trong công tác quản lý, sử dụng tài sản công tại cơ quan nhà nước, đơn vị sự nghiệp công lập thuộc Bộ Xây dựng</w:t>
      </w:r>
      <w:r w:rsidR="008B2B91">
        <w:rPr>
          <w:sz w:val="28"/>
          <w:szCs w:val="28"/>
          <w:lang w:val="nl-NL"/>
        </w:rPr>
        <w:t xml:space="preserve">; </w:t>
      </w:r>
      <w:r w:rsidR="008B2B91" w:rsidRPr="00742330">
        <w:rPr>
          <w:sz w:val="28"/>
          <w:szCs w:val="28"/>
        </w:rPr>
        <w:t xml:space="preserve">không điều chỉnh đối với tài sản kết cấu hạ tầng giao thông </w:t>
      </w:r>
      <w:r w:rsidR="008B2B91">
        <w:rPr>
          <w:sz w:val="28"/>
          <w:szCs w:val="28"/>
        </w:rPr>
        <w:t>thuộc phạm vi quản lý của Bộ Xây dựng</w:t>
      </w:r>
      <w:r w:rsidR="008B2B91" w:rsidRPr="00742330">
        <w:rPr>
          <w:sz w:val="28"/>
          <w:szCs w:val="28"/>
        </w:rPr>
        <w:t>.</w:t>
      </w:r>
    </w:p>
    <w:p w:rsidR="00F56B24" w:rsidRDefault="008B2B91" w:rsidP="00F431A3">
      <w:pPr>
        <w:pStyle w:val="NormalWeb"/>
        <w:widowControl w:val="0"/>
        <w:spacing w:before="120" w:beforeAutospacing="0" w:after="120" w:afterAutospacing="0"/>
        <w:ind w:firstLine="720"/>
        <w:jc w:val="both"/>
        <w:rPr>
          <w:sz w:val="28"/>
          <w:szCs w:val="28"/>
          <w:lang w:val="nl-NL"/>
        </w:rPr>
      </w:pPr>
      <w:r>
        <w:rPr>
          <w:sz w:val="28"/>
          <w:szCs w:val="28"/>
          <w:lang w:val="nl-NL"/>
        </w:rPr>
        <w:t>Do</w:t>
      </w:r>
      <w:r w:rsidR="005B622A" w:rsidRPr="005B622A">
        <w:rPr>
          <w:sz w:val="28"/>
          <w:szCs w:val="28"/>
          <w:lang w:val="nl-NL"/>
        </w:rPr>
        <w:t xml:space="preserve"> </w:t>
      </w:r>
      <w:r w:rsidR="00F56B24" w:rsidRPr="00F56B24">
        <w:rPr>
          <w:sz w:val="28"/>
          <w:szCs w:val="28"/>
          <w:lang w:val="nl-NL"/>
        </w:rPr>
        <w:t xml:space="preserve">tài sản kết cấu hạ tầng giao thông được quản lý, sử dụng và khai thác, bảo trì theo quy định tại các văn bản pháp luật chuyên ngành, phù </w:t>
      </w:r>
      <w:r w:rsidR="00F56B24">
        <w:rPr>
          <w:sz w:val="28"/>
          <w:szCs w:val="28"/>
          <w:lang w:val="nl-NL"/>
        </w:rPr>
        <w:t>hợp với đặc thù kỹ thuật của</w:t>
      </w:r>
      <w:r w:rsidR="00F56B24" w:rsidRPr="00F56B24">
        <w:rPr>
          <w:sz w:val="28"/>
          <w:szCs w:val="28"/>
          <w:lang w:val="nl-NL"/>
        </w:rPr>
        <w:t xml:space="preserve"> công trình giao thông. Việc loại trừ tài sản kết cấu hạ tầng giao thông nhằm tránh chồng chéo, xung đột về thẩm quyền, đảm bảo Thông tư tập trung vào quản lý, sử dụng tài sản công tại các cơ quan nhà nước, đơn vị sự nghiệp công lập thuộc Bộ, nâng cao hiệu lực và hiệu quả quản lý.</w:t>
      </w:r>
    </w:p>
    <w:p w:rsidR="003C0F05" w:rsidRDefault="003C0F05" w:rsidP="00F431A3">
      <w:pPr>
        <w:pStyle w:val="NormalWeb"/>
        <w:widowControl w:val="0"/>
        <w:spacing w:before="120" w:beforeAutospacing="0" w:after="120" w:afterAutospacing="0"/>
        <w:ind w:firstLine="720"/>
        <w:jc w:val="both"/>
        <w:rPr>
          <w:sz w:val="28"/>
          <w:szCs w:val="28"/>
          <w:lang w:val="nl-NL"/>
        </w:rPr>
      </w:pPr>
      <w:r w:rsidRPr="003C0F05">
        <w:rPr>
          <w:sz w:val="28"/>
          <w:szCs w:val="28"/>
          <w:lang w:val="nl-NL"/>
        </w:rPr>
        <w:t xml:space="preserve">Đồng thời, Vụ Kế hoạch - Tài chính đang nghiên cứu để đề xuất </w:t>
      </w:r>
      <w:r w:rsidR="00F431A3">
        <w:rPr>
          <w:sz w:val="28"/>
          <w:szCs w:val="28"/>
          <w:lang w:val="nl-NL"/>
        </w:rPr>
        <w:t xml:space="preserve">chủ trì </w:t>
      </w:r>
      <w:r w:rsidRPr="003C0F05">
        <w:rPr>
          <w:sz w:val="28"/>
          <w:szCs w:val="28"/>
          <w:lang w:val="nl-NL"/>
        </w:rPr>
        <w:t xml:space="preserve">xây dựng </w:t>
      </w:r>
      <w:r w:rsidR="00F431A3">
        <w:rPr>
          <w:sz w:val="28"/>
          <w:szCs w:val="28"/>
          <w:lang w:val="nl-NL"/>
        </w:rPr>
        <w:t>01</w:t>
      </w:r>
      <w:r w:rsidRPr="003C0F05">
        <w:rPr>
          <w:sz w:val="28"/>
          <w:szCs w:val="28"/>
          <w:lang w:val="nl-NL"/>
        </w:rPr>
        <w:t xml:space="preserve"> Thông tư phân cấp thẩm quyền của Bộ trưởng Bộ Xây dựng về quản lý, sử dụng và khai thác tài sản kết cấu hạ tầng giao thông, nhằm bảo đảm phù hợp với đặc thù kỹ thuật, tính thống nhất trong quản lý, sử dụng và khai thác</w:t>
      </w:r>
      <w:r w:rsidR="00F431A3">
        <w:rPr>
          <w:sz w:val="28"/>
          <w:szCs w:val="28"/>
          <w:lang w:val="nl-NL"/>
        </w:rPr>
        <w:t xml:space="preserve"> tài sản</w:t>
      </w:r>
      <w:r w:rsidRPr="003C0F05">
        <w:rPr>
          <w:sz w:val="28"/>
          <w:szCs w:val="28"/>
          <w:lang w:val="nl-NL"/>
        </w:rPr>
        <w:t>, cũng như các quy định pháp luật chuyên ngành</w:t>
      </w:r>
      <w:r w:rsidR="007E462E">
        <w:rPr>
          <w:sz w:val="28"/>
          <w:szCs w:val="28"/>
          <w:lang w:val="nl-NL"/>
        </w:rPr>
        <w:t xml:space="preserve"> về kết cấu hạ tầng giao thông</w:t>
      </w:r>
      <w:r w:rsidRPr="003C0F05">
        <w:rPr>
          <w:sz w:val="28"/>
          <w:szCs w:val="28"/>
          <w:lang w:val="nl-NL"/>
        </w:rPr>
        <w:t>.</w:t>
      </w:r>
    </w:p>
    <w:p w:rsidR="005C1117" w:rsidRPr="005C1117" w:rsidRDefault="005C1117" w:rsidP="00F431A3">
      <w:pPr>
        <w:pStyle w:val="NormalWeb"/>
        <w:widowControl w:val="0"/>
        <w:spacing w:before="120" w:beforeAutospacing="0" w:after="120" w:afterAutospacing="0"/>
        <w:ind w:firstLine="720"/>
        <w:jc w:val="both"/>
        <w:rPr>
          <w:sz w:val="28"/>
          <w:szCs w:val="28"/>
          <w:lang w:val="nl-NL"/>
        </w:rPr>
      </w:pPr>
      <w:r>
        <w:rPr>
          <w:sz w:val="28"/>
          <w:szCs w:val="28"/>
          <w:lang w:val="nl-NL"/>
        </w:rPr>
        <w:t>b) Đối tượng áp dụng</w:t>
      </w:r>
    </w:p>
    <w:p w:rsidR="00EB488F" w:rsidRDefault="005C1117" w:rsidP="00F431A3">
      <w:pPr>
        <w:pStyle w:val="NormalWeb"/>
        <w:widowControl w:val="0"/>
        <w:spacing w:before="120" w:beforeAutospacing="0" w:after="120" w:afterAutospacing="0"/>
        <w:ind w:firstLine="720"/>
        <w:jc w:val="both"/>
        <w:rPr>
          <w:sz w:val="28"/>
          <w:szCs w:val="28"/>
        </w:rPr>
      </w:pPr>
      <w:r w:rsidRPr="005C1117">
        <w:rPr>
          <w:sz w:val="28"/>
          <w:szCs w:val="28"/>
          <w:lang w:val="nl-NL"/>
        </w:rPr>
        <w:t xml:space="preserve">Đối tượng áp dụng của Thông tư bao gồm các </w:t>
      </w:r>
      <w:r w:rsidR="00EB488F" w:rsidRPr="00664813">
        <w:rPr>
          <w:sz w:val="28"/>
          <w:szCs w:val="28"/>
        </w:rPr>
        <w:t xml:space="preserve">tổ chức, cá nhân liên quan </w:t>
      </w:r>
      <w:r w:rsidR="00EB488F" w:rsidRPr="00664813">
        <w:rPr>
          <w:sz w:val="28"/>
          <w:szCs w:val="28"/>
        </w:rPr>
        <w:lastRenderedPageBreak/>
        <w:t>đến</w:t>
      </w:r>
      <w:r w:rsidR="00EB488F">
        <w:rPr>
          <w:sz w:val="28"/>
          <w:szCs w:val="28"/>
        </w:rPr>
        <w:t xml:space="preserve"> công tác </w:t>
      </w:r>
      <w:r w:rsidR="00EB488F" w:rsidRPr="00664813">
        <w:rPr>
          <w:sz w:val="28"/>
          <w:szCs w:val="28"/>
        </w:rPr>
        <w:t>quản lý, sử dụng tài sản công tại cơ quan nhà nước, đơn vị sự nghiệp công lập thuộc Bộ Xây dựng</w:t>
      </w:r>
      <w:r w:rsidR="00EB488F">
        <w:rPr>
          <w:sz w:val="28"/>
          <w:szCs w:val="28"/>
        </w:rPr>
        <w:t>.</w:t>
      </w:r>
    </w:p>
    <w:p w:rsidR="00AE1022" w:rsidRPr="00AE1022" w:rsidRDefault="00AE1022" w:rsidP="00F431A3">
      <w:pPr>
        <w:widowControl w:val="0"/>
        <w:spacing w:before="120" w:after="120" w:line="240" w:lineRule="auto"/>
        <w:ind w:firstLine="709"/>
        <w:jc w:val="both"/>
        <w:rPr>
          <w:rFonts w:ascii="Times New Roman" w:eastAsia="Calibri" w:hAnsi="Times New Roman" w:cs="Times New Roman"/>
          <w:b/>
          <w:bCs/>
          <w:kern w:val="0"/>
          <w:sz w:val="28"/>
          <w:szCs w:val="28"/>
          <w:lang w:val="nl-NL"/>
        </w:rPr>
      </w:pPr>
      <w:r w:rsidRPr="00AE1022">
        <w:rPr>
          <w:rFonts w:ascii="Times New Roman" w:eastAsia="Calibri" w:hAnsi="Times New Roman" w:cs="Times New Roman"/>
          <w:b/>
          <w:bCs/>
          <w:kern w:val="0"/>
          <w:sz w:val="28"/>
          <w:szCs w:val="28"/>
          <w:lang w:val="nl-NL"/>
        </w:rPr>
        <w:t>2. Bố cục của dự thảo Thông tư</w:t>
      </w:r>
    </w:p>
    <w:p w:rsidR="00AE1022" w:rsidRPr="00AE1022" w:rsidRDefault="00AE1022" w:rsidP="00F431A3">
      <w:pPr>
        <w:widowControl w:val="0"/>
        <w:spacing w:before="120" w:after="120" w:line="240" w:lineRule="auto"/>
        <w:ind w:firstLine="709"/>
        <w:jc w:val="both"/>
        <w:rPr>
          <w:rFonts w:ascii="Times New Roman" w:hAnsi="Times New Roman" w:cs="Times New Roman"/>
          <w:sz w:val="28"/>
          <w:szCs w:val="28"/>
          <w:lang w:val="nl-NL"/>
        </w:rPr>
      </w:pPr>
      <w:r w:rsidRPr="00AE1022">
        <w:rPr>
          <w:rFonts w:ascii="Times New Roman" w:hAnsi="Times New Roman" w:cs="Times New Roman"/>
          <w:sz w:val="28"/>
          <w:szCs w:val="28"/>
          <w:lang w:val="nl-NL"/>
        </w:rPr>
        <w:t>Dự thảo Thông tư gồ</w:t>
      </w:r>
      <w:r w:rsidR="00406013">
        <w:rPr>
          <w:rFonts w:ascii="Times New Roman" w:hAnsi="Times New Roman" w:cs="Times New Roman"/>
          <w:sz w:val="28"/>
          <w:szCs w:val="28"/>
          <w:lang w:val="nl-NL"/>
        </w:rPr>
        <w:t>m 04</w:t>
      </w:r>
      <w:r w:rsidRPr="00AE1022">
        <w:rPr>
          <w:rFonts w:ascii="Times New Roman" w:hAnsi="Times New Roman" w:cs="Times New Roman"/>
          <w:sz w:val="28"/>
          <w:szCs w:val="28"/>
          <w:lang w:val="nl-NL"/>
        </w:rPr>
        <w:t xml:space="preserve"> </w:t>
      </w:r>
      <w:r w:rsidR="00406013">
        <w:rPr>
          <w:rFonts w:ascii="Times New Roman" w:hAnsi="Times New Roman" w:cs="Times New Roman"/>
          <w:sz w:val="28"/>
          <w:szCs w:val="28"/>
          <w:lang w:val="nl-NL"/>
        </w:rPr>
        <w:t>C</w:t>
      </w:r>
      <w:r w:rsidRPr="00AE1022">
        <w:rPr>
          <w:rFonts w:ascii="Times New Roman" w:hAnsi="Times New Roman" w:cs="Times New Roman"/>
          <w:sz w:val="28"/>
          <w:szCs w:val="28"/>
          <w:lang w:val="nl-NL"/>
        </w:rPr>
        <w:t xml:space="preserve">hương, </w:t>
      </w:r>
      <w:r w:rsidR="00687D84">
        <w:rPr>
          <w:rFonts w:ascii="Times New Roman" w:hAnsi="Times New Roman" w:cs="Times New Roman"/>
          <w:sz w:val="28"/>
          <w:szCs w:val="28"/>
          <w:lang w:val="nl-NL"/>
        </w:rPr>
        <w:t>17</w:t>
      </w:r>
      <w:r w:rsidR="00406013">
        <w:rPr>
          <w:rFonts w:ascii="Times New Roman" w:hAnsi="Times New Roman" w:cs="Times New Roman"/>
          <w:sz w:val="28"/>
          <w:szCs w:val="28"/>
          <w:lang w:val="nl-NL"/>
        </w:rPr>
        <w:t xml:space="preserve"> Đ</w:t>
      </w:r>
      <w:r w:rsidRPr="00AE1022">
        <w:rPr>
          <w:rFonts w:ascii="Times New Roman" w:hAnsi="Times New Roman" w:cs="Times New Roman"/>
          <w:sz w:val="28"/>
          <w:szCs w:val="28"/>
          <w:lang w:val="nl-NL"/>
        </w:rPr>
        <w:t>iều, cụ thể như sau:</w:t>
      </w:r>
    </w:p>
    <w:p w:rsidR="00691DB4" w:rsidRDefault="00AE1022" w:rsidP="00F431A3">
      <w:pPr>
        <w:widowControl w:val="0"/>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b/>
          <w:bCs/>
          <w:sz w:val="28"/>
          <w:szCs w:val="28"/>
          <w:lang w:val="nl-NL"/>
        </w:rPr>
        <w:t>Chương I</w:t>
      </w:r>
      <w:r w:rsidR="00691DB4">
        <w:rPr>
          <w:rFonts w:ascii="Times New Roman" w:hAnsi="Times New Roman" w:cs="Times New Roman"/>
          <w:b/>
          <w:bCs/>
          <w:sz w:val="28"/>
          <w:szCs w:val="28"/>
          <w:lang w:val="nl-NL"/>
        </w:rPr>
        <w:t>.</w:t>
      </w:r>
      <w:r w:rsidRPr="00AE1022">
        <w:rPr>
          <w:rFonts w:ascii="Times New Roman" w:hAnsi="Times New Roman" w:cs="Times New Roman"/>
          <w:b/>
          <w:bCs/>
          <w:sz w:val="28"/>
          <w:szCs w:val="28"/>
          <w:lang w:val="nl-NL"/>
        </w:rPr>
        <w:t xml:space="preserve"> </w:t>
      </w:r>
      <w:r w:rsidRPr="00AE1022">
        <w:rPr>
          <w:rFonts w:ascii="Times New Roman" w:hAnsi="Times New Roman" w:cs="Times New Roman"/>
          <w:bCs/>
          <w:sz w:val="28"/>
          <w:szCs w:val="28"/>
          <w:lang w:val="nl-NL"/>
        </w:rPr>
        <w:t>Quy định chung</w:t>
      </w:r>
      <w:r w:rsidRPr="00AE1022">
        <w:rPr>
          <w:rFonts w:ascii="Times New Roman" w:hAnsi="Times New Roman" w:cs="Times New Roman"/>
          <w:sz w:val="28"/>
          <w:szCs w:val="28"/>
          <w:lang w:val="nl-NL"/>
        </w:rPr>
        <w:t xml:space="preserve"> </w:t>
      </w:r>
      <w:r w:rsidR="00691DB4">
        <w:rPr>
          <w:rFonts w:ascii="Times New Roman" w:hAnsi="Times New Roman" w:cs="Times New Roman"/>
          <w:sz w:val="28"/>
          <w:szCs w:val="28"/>
          <w:lang w:val="nl-NL"/>
        </w:rPr>
        <w:t>(</w:t>
      </w:r>
      <w:r w:rsidRPr="00AE1022">
        <w:rPr>
          <w:rFonts w:ascii="Times New Roman" w:hAnsi="Times New Roman" w:cs="Times New Roman"/>
          <w:sz w:val="28"/>
          <w:szCs w:val="28"/>
          <w:lang w:val="nl-NL"/>
        </w:rPr>
        <w:t>gồ</w:t>
      </w:r>
      <w:r w:rsidR="00D33566">
        <w:rPr>
          <w:rFonts w:ascii="Times New Roman" w:hAnsi="Times New Roman" w:cs="Times New Roman"/>
          <w:sz w:val="28"/>
          <w:szCs w:val="28"/>
          <w:lang w:val="nl-NL"/>
        </w:rPr>
        <w:t>m 03</w:t>
      </w:r>
      <w:r w:rsidR="00691DB4">
        <w:rPr>
          <w:rFonts w:ascii="Times New Roman" w:hAnsi="Times New Roman" w:cs="Times New Roman"/>
          <w:sz w:val="28"/>
          <w:szCs w:val="28"/>
          <w:lang w:val="nl-NL"/>
        </w:rPr>
        <w:t xml:space="preserve"> Đ</w:t>
      </w:r>
      <w:r w:rsidRPr="00AE1022">
        <w:rPr>
          <w:rFonts w:ascii="Times New Roman" w:hAnsi="Times New Roman" w:cs="Times New Roman"/>
          <w:sz w:val="28"/>
          <w:szCs w:val="28"/>
          <w:lang w:val="nl-NL"/>
        </w:rPr>
        <w:t>iề</w:t>
      </w:r>
      <w:r w:rsidR="00691DB4">
        <w:rPr>
          <w:rFonts w:ascii="Times New Roman" w:hAnsi="Times New Roman" w:cs="Times New Roman"/>
          <w:sz w:val="28"/>
          <w:szCs w:val="28"/>
          <w:lang w:val="nl-NL"/>
        </w:rPr>
        <w:t>u)</w:t>
      </w:r>
    </w:p>
    <w:p w:rsidR="00AE1022" w:rsidRPr="00AE1022" w:rsidRDefault="00691DB4" w:rsidP="00F431A3">
      <w:pPr>
        <w:widowControl w:val="0"/>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Q</w:t>
      </w:r>
      <w:r w:rsidR="00AE1022" w:rsidRPr="00AE1022">
        <w:rPr>
          <w:rFonts w:ascii="Times New Roman" w:hAnsi="Times New Roman" w:cs="Times New Roman"/>
          <w:sz w:val="28"/>
          <w:szCs w:val="28"/>
          <w:lang w:val="nl-NL"/>
        </w:rPr>
        <w:t>uy định về phạm vi điều chỉnh, đối tượng áp dụng</w:t>
      </w:r>
      <w:r w:rsidR="00D5275E">
        <w:rPr>
          <w:rFonts w:ascii="Times New Roman" w:hAnsi="Times New Roman" w:cs="Times New Roman"/>
          <w:sz w:val="28"/>
          <w:szCs w:val="28"/>
          <w:lang w:val="nl-NL"/>
        </w:rPr>
        <w:t>;</w:t>
      </w:r>
      <w:r w:rsidR="005F316A">
        <w:rPr>
          <w:rFonts w:ascii="Times New Roman" w:hAnsi="Times New Roman" w:cs="Times New Roman"/>
          <w:sz w:val="28"/>
          <w:szCs w:val="28"/>
          <w:lang w:val="nl-NL"/>
        </w:rPr>
        <w:t xml:space="preserve"> giải thích từ ngữ</w:t>
      </w:r>
      <w:r w:rsidR="00AE1022" w:rsidRPr="00AE1022">
        <w:rPr>
          <w:rFonts w:ascii="Times New Roman" w:hAnsi="Times New Roman" w:cs="Times New Roman"/>
          <w:sz w:val="28"/>
          <w:szCs w:val="28"/>
          <w:lang w:val="nl-NL"/>
        </w:rPr>
        <w:t xml:space="preserve"> và nguyên tắc phân cấp thẩm quyền trong quản lý, sử dụng tài sản công.</w:t>
      </w:r>
    </w:p>
    <w:p w:rsidR="00691DB4" w:rsidRDefault="00837B4A" w:rsidP="00F431A3">
      <w:pPr>
        <w:widowControl w:val="0"/>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b/>
          <w:bCs/>
          <w:sz w:val="28"/>
          <w:szCs w:val="28"/>
          <w:lang w:val="nl-NL"/>
        </w:rPr>
        <w:t>Chương II.</w:t>
      </w:r>
      <w:r w:rsidR="00AE1022">
        <w:rPr>
          <w:rFonts w:ascii="Times New Roman" w:hAnsi="Times New Roman" w:cs="Times New Roman"/>
          <w:b/>
          <w:bCs/>
          <w:sz w:val="28"/>
          <w:szCs w:val="28"/>
          <w:lang w:val="nl-NL"/>
        </w:rPr>
        <w:t xml:space="preserve"> </w:t>
      </w:r>
      <w:r w:rsidR="00AE1022" w:rsidRPr="00AE1022">
        <w:rPr>
          <w:rFonts w:ascii="Times New Roman" w:hAnsi="Times New Roman" w:cs="Times New Roman"/>
          <w:bCs/>
          <w:sz w:val="28"/>
          <w:szCs w:val="28"/>
          <w:lang w:val="nl-NL"/>
        </w:rPr>
        <w:t>Quy định cụ thể về phân cấp thẩm quyền quản lý, sử dụng tài sản công</w:t>
      </w:r>
      <w:r w:rsidR="00691DB4">
        <w:rPr>
          <w:rFonts w:ascii="Times New Roman" w:hAnsi="Times New Roman" w:cs="Times New Roman"/>
          <w:sz w:val="28"/>
          <w:szCs w:val="28"/>
          <w:lang w:val="nl-NL"/>
        </w:rPr>
        <w:t xml:space="preserve"> (</w:t>
      </w:r>
      <w:r w:rsidR="00AE1022" w:rsidRPr="00AE1022">
        <w:rPr>
          <w:rFonts w:ascii="Times New Roman" w:hAnsi="Times New Roman" w:cs="Times New Roman"/>
          <w:sz w:val="28"/>
          <w:szCs w:val="28"/>
          <w:lang w:val="nl-NL"/>
        </w:rPr>
        <w:t xml:space="preserve">gồm </w:t>
      </w:r>
      <w:r w:rsidR="00691DB4">
        <w:rPr>
          <w:rFonts w:ascii="Times New Roman" w:hAnsi="Times New Roman" w:cs="Times New Roman"/>
          <w:sz w:val="28"/>
          <w:szCs w:val="28"/>
          <w:lang w:val="nl-NL"/>
        </w:rPr>
        <w:t>10</w:t>
      </w:r>
      <w:r w:rsidR="00AE1022" w:rsidRPr="00AE1022">
        <w:rPr>
          <w:rFonts w:ascii="Times New Roman" w:hAnsi="Times New Roman" w:cs="Times New Roman"/>
          <w:sz w:val="28"/>
          <w:szCs w:val="28"/>
          <w:lang w:val="nl-NL"/>
        </w:rPr>
        <w:t xml:space="preserve"> </w:t>
      </w:r>
      <w:r w:rsidR="00691DB4">
        <w:rPr>
          <w:rFonts w:ascii="Times New Roman" w:hAnsi="Times New Roman" w:cs="Times New Roman"/>
          <w:sz w:val="28"/>
          <w:szCs w:val="28"/>
          <w:lang w:val="nl-NL"/>
        </w:rPr>
        <w:t>Đ</w:t>
      </w:r>
      <w:r w:rsidR="00AE1022" w:rsidRPr="00AE1022">
        <w:rPr>
          <w:rFonts w:ascii="Times New Roman" w:hAnsi="Times New Roman" w:cs="Times New Roman"/>
          <w:sz w:val="28"/>
          <w:szCs w:val="28"/>
          <w:lang w:val="nl-NL"/>
        </w:rPr>
        <w:t>iều</w:t>
      </w:r>
      <w:r w:rsidR="00691DB4">
        <w:rPr>
          <w:rFonts w:ascii="Times New Roman" w:hAnsi="Times New Roman" w:cs="Times New Roman"/>
          <w:sz w:val="28"/>
          <w:szCs w:val="28"/>
          <w:lang w:val="nl-NL"/>
        </w:rPr>
        <w:t>)</w:t>
      </w:r>
    </w:p>
    <w:p w:rsidR="00691DB4" w:rsidRDefault="00691DB4" w:rsidP="00F431A3">
      <w:pPr>
        <w:widowControl w:val="0"/>
        <w:spacing w:before="120" w:after="120" w:line="240" w:lineRule="auto"/>
        <w:ind w:firstLine="709"/>
        <w:jc w:val="both"/>
        <w:rPr>
          <w:rFonts w:ascii="Times New Roman" w:hAnsi="Times New Roman" w:cs="Times New Roman"/>
          <w:sz w:val="28"/>
          <w:szCs w:val="28"/>
          <w:lang w:val="nl-NL"/>
        </w:rPr>
      </w:pPr>
      <w:r w:rsidRPr="00691DB4">
        <w:rPr>
          <w:rFonts w:ascii="Times New Roman" w:hAnsi="Times New Roman" w:cs="Times New Roman"/>
          <w:sz w:val="28"/>
          <w:szCs w:val="28"/>
          <w:lang w:val="nl-NL"/>
        </w:rPr>
        <w:t xml:space="preserve">Quy định cụ thể việc phân cấp thẩm quyền của Bộ trưởng Bộ Xây dựng cho Thủ trưởng các cơ quan, đơn vị </w:t>
      </w:r>
      <w:r>
        <w:rPr>
          <w:rFonts w:ascii="Times New Roman" w:hAnsi="Times New Roman" w:cs="Times New Roman"/>
          <w:sz w:val="28"/>
          <w:szCs w:val="28"/>
          <w:lang w:val="nl-NL"/>
        </w:rPr>
        <w:t>về</w:t>
      </w:r>
      <w:r w:rsidRPr="00691DB4">
        <w:rPr>
          <w:rFonts w:ascii="Times New Roman" w:hAnsi="Times New Roman" w:cs="Times New Roman"/>
          <w:sz w:val="28"/>
          <w:szCs w:val="28"/>
          <w:lang w:val="nl-NL"/>
        </w:rPr>
        <w:t xml:space="preserve"> các nội dung: giao tài sản; khai thác và xử lý tài sản công </w:t>
      </w:r>
      <w:r w:rsidRPr="00837B4A">
        <w:rPr>
          <w:rFonts w:ascii="Times New Roman" w:hAnsi="Times New Roman" w:cs="Times New Roman"/>
          <w:i/>
          <w:sz w:val="28"/>
          <w:szCs w:val="28"/>
          <w:lang w:val="nl-NL"/>
        </w:rPr>
        <w:t>(bao gồm thu hồi, điều chuyển, bán, thanh lý, tiêu hủy)</w:t>
      </w:r>
      <w:r w:rsidRPr="00691DB4">
        <w:rPr>
          <w:rFonts w:ascii="Times New Roman" w:hAnsi="Times New Roman" w:cs="Times New Roman"/>
          <w:sz w:val="28"/>
          <w:szCs w:val="28"/>
          <w:lang w:val="nl-NL"/>
        </w:rPr>
        <w:t>; sử dụng tài sản công tại đơn vị sự nghiệp công lập; phê duyệt đề án sử dụng tài sản công vào mục đích kinh doanh, cho thuê, liên doanh, liên kết; phê duyệt phương án xử lý tài sản; quyết định trang bị, tiêu chuẩn, định mức sử dụng máy móc, thiết bị; phê duyệt nhiệm vụ, dự toán kinh phí, dự án sử dụng kinh phí chi thường xuyên ngân sách nhà nước; ban hành chế độ, tiêu chuẩn, định mức bảo dưỡng, sửa chữa tài sản công và các nội dung có liên quan.</w:t>
      </w:r>
    </w:p>
    <w:p w:rsidR="00837B4A" w:rsidRDefault="00837B4A" w:rsidP="00F431A3">
      <w:pPr>
        <w:widowControl w:val="0"/>
        <w:spacing w:before="120" w:after="120" w:line="240" w:lineRule="auto"/>
        <w:ind w:firstLine="709"/>
        <w:jc w:val="both"/>
        <w:rPr>
          <w:rFonts w:ascii="Times New Roman" w:hAnsi="Times New Roman" w:cs="Times New Roman"/>
          <w:bCs/>
          <w:sz w:val="28"/>
          <w:szCs w:val="28"/>
          <w:lang w:val="nl-NL"/>
        </w:rPr>
      </w:pPr>
      <w:r>
        <w:rPr>
          <w:rFonts w:ascii="Times New Roman" w:hAnsi="Times New Roman" w:cs="Times New Roman"/>
          <w:b/>
          <w:bCs/>
          <w:sz w:val="28"/>
          <w:szCs w:val="28"/>
          <w:lang w:val="nl-NL"/>
        </w:rPr>
        <w:t>Chương III.</w:t>
      </w:r>
      <w:r w:rsidR="00AE1022" w:rsidRPr="00AE1022">
        <w:rPr>
          <w:rFonts w:ascii="Times New Roman" w:hAnsi="Times New Roman" w:cs="Times New Roman"/>
          <w:b/>
          <w:bCs/>
          <w:sz w:val="28"/>
          <w:szCs w:val="28"/>
          <w:lang w:val="nl-NL"/>
        </w:rPr>
        <w:t xml:space="preserve"> </w:t>
      </w:r>
      <w:r w:rsidRPr="00837B4A">
        <w:rPr>
          <w:rFonts w:ascii="Times New Roman" w:hAnsi="Times New Roman" w:cs="Times New Roman"/>
          <w:bCs/>
          <w:sz w:val="28"/>
          <w:szCs w:val="28"/>
          <w:lang w:val="nl-NL"/>
        </w:rPr>
        <w:t>Kiểm tra, giám sát và xử lý vi phạ</w:t>
      </w:r>
      <w:r>
        <w:rPr>
          <w:rFonts w:ascii="Times New Roman" w:hAnsi="Times New Roman" w:cs="Times New Roman"/>
          <w:bCs/>
          <w:sz w:val="28"/>
          <w:szCs w:val="28"/>
          <w:lang w:val="nl-NL"/>
        </w:rPr>
        <w:t>m (02 Đ</w:t>
      </w:r>
      <w:r w:rsidRPr="00837B4A">
        <w:rPr>
          <w:rFonts w:ascii="Times New Roman" w:hAnsi="Times New Roman" w:cs="Times New Roman"/>
          <w:bCs/>
          <w:sz w:val="28"/>
          <w:szCs w:val="28"/>
          <w:lang w:val="nl-NL"/>
        </w:rPr>
        <w:t>iều)</w:t>
      </w:r>
    </w:p>
    <w:p w:rsidR="00837B4A" w:rsidRPr="00837B4A" w:rsidRDefault="00837B4A" w:rsidP="00F431A3">
      <w:pPr>
        <w:widowControl w:val="0"/>
        <w:spacing w:before="120" w:after="120" w:line="240" w:lineRule="auto"/>
        <w:ind w:firstLine="709"/>
        <w:jc w:val="both"/>
        <w:rPr>
          <w:rFonts w:ascii="Times New Roman" w:hAnsi="Times New Roman" w:cs="Times New Roman"/>
          <w:sz w:val="28"/>
          <w:szCs w:val="28"/>
          <w:lang w:val="nl-NL"/>
        </w:rPr>
      </w:pPr>
      <w:r w:rsidRPr="00837B4A">
        <w:rPr>
          <w:rFonts w:ascii="Times New Roman" w:hAnsi="Times New Roman" w:cs="Times New Roman"/>
          <w:sz w:val="28"/>
          <w:szCs w:val="28"/>
          <w:lang w:val="nl-NL"/>
        </w:rPr>
        <w:t>Quy định về giám sát, kiểm tra việc thực hiện các nhiệm vụ, quyền hạn được phân cấp.</w:t>
      </w:r>
    </w:p>
    <w:p w:rsidR="00837B4A" w:rsidRPr="005C3948" w:rsidRDefault="00837B4A" w:rsidP="00F431A3">
      <w:pPr>
        <w:widowControl w:val="0"/>
        <w:spacing w:before="120" w:after="120" w:line="240" w:lineRule="auto"/>
        <w:ind w:firstLine="709"/>
        <w:jc w:val="both"/>
        <w:rPr>
          <w:rFonts w:ascii="Times New Roman" w:hAnsi="Times New Roman" w:cs="Times New Roman"/>
          <w:bCs/>
          <w:sz w:val="28"/>
          <w:szCs w:val="28"/>
          <w:lang w:val="nl-NL"/>
        </w:rPr>
      </w:pPr>
      <w:r w:rsidRPr="00837B4A">
        <w:rPr>
          <w:rFonts w:ascii="Times New Roman" w:hAnsi="Times New Roman" w:cs="Times New Roman"/>
          <w:b/>
          <w:sz w:val="28"/>
          <w:szCs w:val="28"/>
          <w:lang w:val="nl-NL"/>
        </w:rPr>
        <w:t xml:space="preserve">Chương IV. </w:t>
      </w:r>
      <w:r w:rsidRPr="005C3948">
        <w:rPr>
          <w:rFonts w:ascii="Times New Roman" w:hAnsi="Times New Roman" w:cs="Times New Roman"/>
          <w:sz w:val="28"/>
          <w:szCs w:val="28"/>
          <w:lang w:val="nl-NL"/>
        </w:rPr>
        <w:t>Điều khoản thi hành (02 Điều)</w:t>
      </w:r>
    </w:p>
    <w:p w:rsidR="00837B4A" w:rsidRPr="00837B4A" w:rsidRDefault="00837B4A" w:rsidP="00F431A3">
      <w:pPr>
        <w:widowControl w:val="0"/>
        <w:spacing w:before="120" w:after="120" w:line="240" w:lineRule="auto"/>
        <w:ind w:firstLine="709"/>
        <w:jc w:val="both"/>
        <w:rPr>
          <w:rFonts w:ascii="Times New Roman" w:hAnsi="Times New Roman" w:cs="Times New Roman"/>
          <w:bCs/>
          <w:sz w:val="28"/>
          <w:szCs w:val="28"/>
          <w:lang w:val="nl-NL"/>
        </w:rPr>
      </w:pPr>
      <w:r w:rsidRPr="00837B4A">
        <w:rPr>
          <w:rFonts w:ascii="Times New Roman" w:hAnsi="Times New Roman" w:cs="Times New Roman"/>
          <w:bCs/>
          <w:sz w:val="28"/>
          <w:szCs w:val="28"/>
          <w:lang w:val="nl-NL"/>
        </w:rPr>
        <w:t>Quy định về điều khoản chuyển tiếp và hiệu lực thi hành của Thông tư.</w:t>
      </w:r>
    </w:p>
    <w:p w:rsidR="00AE1022" w:rsidRPr="00AE1022" w:rsidRDefault="00AE1022" w:rsidP="00F431A3">
      <w:pPr>
        <w:widowControl w:val="0"/>
        <w:spacing w:before="120" w:after="120" w:line="240" w:lineRule="auto"/>
        <w:ind w:firstLine="709"/>
        <w:jc w:val="both"/>
        <w:rPr>
          <w:rFonts w:ascii="Times New Roman" w:eastAsia="Calibri" w:hAnsi="Times New Roman" w:cs="Times New Roman"/>
          <w:b/>
          <w:kern w:val="0"/>
          <w:sz w:val="28"/>
          <w:szCs w:val="28"/>
          <w:lang w:val="nl-NL"/>
        </w:rPr>
      </w:pPr>
      <w:r w:rsidRPr="00AE1022">
        <w:rPr>
          <w:rFonts w:ascii="Times New Roman" w:eastAsia="Calibri" w:hAnsi="Times New Roman" w:cs="Times New Roman"/>
          <w:b/>
          <w:kern w:val="0"/>
          <w:sz w:val="28"/>
          <w:szCs w:val="28"/>
          <w:lang w:val="nl-NL"/>
        </w:rPr>
        <w:t xml:space="preserve">3. Nội </w:t>
      </w:r>
      <w:r w:rsidRPr="00A339F0">
        <w:rPr>
          <w:rFonts w:ascii="Times New Roman" w:eastAsia="Calibri" w:hAnsi="Times New Roman" w:cs="Times New Roman"/>
          <w:b/>
          <w:bCs/>
          <w:kern w:val="0"/>
          <w:sz w:val="28"/>
          <w:szCs w:val="28"/>
          <w:lang w:val="nl-NL"/>
        </w:rPr>
        <w:t>dung</w:t>
      </w:r>
      <w:r w:rsidRPr="00AE1022">
        <w:rPr>
          <w:rFonts w:ascii="Times New Roman" w:eastAsia="Calibri" w:hAnsi="Times New Roman" w:cs="Times New Roman"/>
          <w:b/>
          <w:kern w:val="0"/>
          <w:sz w:val="28"/>
          <w:szCs w:val="28"/>
          <w:lang w:val="nl-NL"/>
        </w:rPr>
        <w:t xml:space="preserve"> cơ bản của dự thảo Thông tư</w:t>
      </w:r>
    </w:p>
    <w:p w:rsidR="00A339F0" w:rsidRPr="00A339F0" w:rsidRDefault="00A339F0" w:rsidP="00F431A3">
      <w:pPr>
        <w:widowControl w:val="0"/>
        <w:spacing w:before="120" w:after="120" w:line="240" w:lineRule="auto"/>
        <w:ind w:firstLine="709"/>
        <w:jc w:val="both"/>
        <w:rPr>
          <w:rFonts w:ascii="Times New Roman" w:hAnsi="Times New Roman" w:cs="Times New Roman"/>
          <w:sz w:val="28"/>
          <w:szCs w:val="28"/>
          <w:lang w:val="nl-NL"/>
        </w:rPr>
      </w:pPr>
      <w:r w:rsidRPr="00A339F0">
        <w:rPr>
          <w:rFonts w:ascii="Times New Roman" w:hAnsi="Times New Roman" w:cs="Times New Roman"/>
          <w:sz w:val="28"/>
          <w:szCs w:val="28"/>
          <w:lang w:val="nl-NL"/>
        </w:rPr>
        <w:t>Dự thảo Thông tư tập trung vào các nội dung chính sau:</w:t>
      </w:r>
    </w:p>
    <w:p w:rsidR="00A339F0" w:rsidRDefault="00A339F0" w:rsidP="00F431A3">
      <w:pPr>
        <w:widowControl w:val="0"/>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bCs/>
          <w:sz w:val="28"/>
          <w:szCs w:val="28"/>
          <w:lang w:val="nl-NL"/>
        </w:rPr>
        <w:t xml:space="preserve">- </w:t>
      </w:r>
      <w:r w:rsidRPr="00A339F0">
        <w:rPr>
          <w:rFonts w:ascii="Times New Roman" w:hAnsi="Times New Roman" w:cs="Times New Roman"/>
          <w:bCs/>
          <w:sz w:val="28"/>
          <w:szCs w:val="28"/>
          <w:lang w:val="nl-NL"/>
        </w:rPr>
        <w:t>Phân cấp thẩm quyền trong quản lý, sử dụng tài sản công</w:t>
      </w:r>
      <w:r w:rsidRPr="00A339F0">
        <w:rPr>
          <w:rFonts w:ascii="Times New Roman" w:hAnsi="Times New Roman" w:cs="Times New Roman"/>
          <w:sz w:val="28"/>
          <w:szCs w:val="28"/>
          <w:lang w:val="nl-NL"/>
        </w:rPr>
        <w:t xml:space="preserve"> từ Bộ trưởng Bộ Xây dựng cho Thủ trưởng các cơ quan, đơn vị</w:t>
      </w:r>
      <w:r w:rsidR="002516BE">
        <w:rPr>
          <w:rFonts w:ascii="Times New Roman" w:hAnsi="Times New Roman" w:cs="Times New Roman"/>
          <w:sz w:val="28"/>
          <w:szCs w:val="28"/>
          <w:lang w:val="nl-NL"/>
        </w:rPr>
        <w:t xml:space="preserve"> trực thuộc Bộ, cơ quan được giao quản lý, sử dụng tài sản công và cơ quan</w:t>
      </w:r>
      <w:r w:rsidR="006933AB">
        <w:rPr>
          <w:rFonts w:ascii="Times New Roman" w:hAnsi="Times New Roman" w:cs="Times New Roman"/>
          <w:sz w:val="28"/>
          <w:szCs w:val="28"/>
          <w:lang w:val="nl-NL"/>
        </w:rPr>
        <w:t>, đơn vị sử dụng ngân sách</w:t>
      </w:r>
      <w:r w:rsidRPr="00A339F0">
        <w:rPr>
          <w:rFonts w:ascii="Times New Roman" w:hAnsi="Times New Roman" w:cs="Times New Roman"/>
          <w:sz w:val="28"/>
          <w:szCs w:val="28"/>
          <w:lang w:val="nl-NL"/>
        </w:rPr>
        <w:t>, bảo đảm rõ ràng, minh bạch, phù hợp với chức năng, nhiệm vụ và năng lực quản lý của từng cấp.</w:t>
      </w:r>
    </w:p>
    <w:p w:rsidR="00D26A5C" w:rsidRDefault="00457A97" w:rsidP="00F431A3">
      <w:pPr>
        <w:widowControl w:val="0"/>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D26A5C" w:rsidRPr="00D26A5C">
        <w:rPr>
          <w:rFonts w:ascii="Times New Roman" w:hAnsi="Times New Roman" w:cs="Times New Roman"/>
          <w:sz w:val="28"/>
          <w:szCs w:val="28"/>
          <w:lang w:val="nl-NL"/>
        </w:rPr>
        <w:t xml:space="preserve">Quy định cụ thể thẩm quyền quyết định đối với các nội dung trong quản lý, sử dụng tài sản công, bao gồm: giao tài sản bằng hiện vật; khai thác tài sản công; xác lập quyền sở hữu toàn dân về tài sản; thu hồi, điều chuyển; bán, thanh lý; tiêu hủy; xử lý tài sản công trong các trường hợp </w:t>
      </w:r>
      <w:r w:rsidR="00E2784F">
        <w:rPr>
          <w:rFonts w:ascii="Times New Roman" w:hAnsi="Times New Roman" w:cs="Times New Roman"/>
          <w:sz w:val="28"/>
          <w:szCs w:val="28"/>
          <w:lang w:val="nl-NL"/>
        </w:rPr>
        <w:t>bị mất, bị hủy hoại</w:t>
      </w:r>
      <w:r w:rsidR="00D26A5C" w:rsidRPr="00D26A5C">
        <w:rPr>
          <w:rFonts w:ascii="Times New Roman" w:hAnsi="Times New Roman" w:cs="Times New Roman"/>
          <w:sz w:val="28"/>
          <w:szCs w:val="28"/>
          <w:lang w:val="nl-NL"/>
        </w:rPr>
        <w:t>; phê duyệt phương án xử lý tài sản phục vụ hoạt động của dự án.</w:t>
      </w:r>
    </w:p>
    <w:p w:rsidR="00950F5A" w:rsidRDefault="00950F5A" w:rsidP="00F431A3">
      <w:pPr>
        <w:widowControl w:val="0"/>
        <w:spacing w:before="120" w:after="120" w:line="240" w:lineRule="auto"/>
        <w:ind w:firstLine="709"/>
        <w:jc w:val="both"/>
        <w:rPr>
          <w:rFonts w:ascii="Times New Roman" w:hAnsi="Times New Roman" w:cs="Times New Roman"/>
          <w:sz w:val="28"/>
          <w:szCs w:val="28"/>
          <w:lang w:val="nl-NL"/>
        </w:rPr>
      </w:pPr>
      <w:r w:rsidRPr="00950F5A">
        <w:rPr>
          <w:rFonts w:ascii="Times New Roman" w:hAnsi="Times New Roman" w:cs="Times New Roman"/>
          <w:sz w:val="28"/>
          <w:szCs w:val="28"/>
          <w:lang w:val="nl-NL"/>
        </w:rPr>
        <w:t>- Phân cấp thẩm quyền quyết định sử dụng tài sản công tại đơn vị sự nghiệp công lập để tham gia dự án đầu tư theo phương thức đối tác công tư; phê duyệt Đề án sử dụng tài sản công vào mục đích kinh doanh, cho thuê, liên doanh, liên kết.</w:t>
      </w:r>
    </w:p>
    <w:p w:rsidR="00D26A5C" w:rsidRDefault="00D26A5C" w:rsidP="00F431A3">
      <w:pPr>
        <w:widowControl w:val="0"/>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 xml:space="preserve">- </w:t>
      </w:r>
      <w:r w:rsidRPr="00D26A5C">
        <w:rPr>
          <w:rFonts w:ascii="Times New Roman" w:hAnsi="Times New Roman" w:cs="Times New Roman"/>
          <w:sz w:val="28"/>
          <w:szCs w:val="28"/>
          <w:lang w:val="nl-NL"/>
        </w:rPr>
        <w:t>Phân cấp thẩm quyền trong việc ban hành, áp dụng tiêu chuẩn, định mức sử dụng máy móc, thiết bị; ban hành chế độ, tiêu chuẩn, định mức kinh tế - kỹ thuật và định mức chi bảo dưỡng, sửa chữa tài sản công theo quy định.</w:t>
      </w:r>
    </w:p>
    <w:p w:rsidR="00950F5A" w:rsidRDefault="00950F5A" w:rsidP="00F431A3">
      <w:pPr>
        <w:widowControl w:val="0"/>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950F5A">
        <w:rPr>
          <w:rFonts w:ascii="Times New Roman" w:hAnsi="Times New Roman" w:cs="Times New Roman"/>
          <w:sz w:val="28"/>
          <w:szCs w:val="28"/>
          <w:lang w:val="nl-NL"/>
        </w:rPr>
        <w:t>Phân cấp thẩm quyền phê duyệt nhiệm vụ, dự toán kinh phí và dự án đầu tư sử dụng kinh phí chi thường xuyên ngân sách nhà nước, bao gồm: sửa chữa, cải tạo, nâng cấp, mở rộng, xây dựng hạng mục công trình; mua sắm, sửa chữa, cải tạo, nâng cấp tài sản, trang thiết bị; đầu tư, mua sắm phục vụ ứng dụng công nghệ thông tin.</w:t>
      </w:r>
    </w:p>
    <w:p w:rsidR="00950F5A" w:rsidRDefault="00950F5A" w:rsidP="00F431A3">
      <w:pPr>
        <w:widowControl w:val="0"/>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950F5A">
        <w:rPr>
          <w:rFonts w:ascii="Times New Roman" w:hAnsi="Times New Roman" w:cs="Times New Roman"/>
          <w:sz w:val="28"/>
          <w:szCs w:val="28"/>
          <w:lang w:val="nl-NL"/>
        </w:rPr>
        <w:t>Quy định về công tác giám sát, kiểm tra việc thực hiện các nhiệm vụ, quyền hạn được phân cấp; nguyên tắc thực hiện giám sát, kiểm tra và xử lý vi phạm trong quá trình thực hiện.</w:t>
      </w:r>
    </w:p>
    <w:p w:rsidR="00950F5A" w:rsidRDefault="00950F5A" w:rsidP="00F431A3">
      <w:pPr>
        <w:widowControl w:val="0"/>
        <w:spacing w:before="120" w:after="120" w:line="240" w:lineRule="auto"/>
        <w:ind w:firstLine="709"/>
        <w:jc w:val="both"/>
        <w:rPr>
          <w:rFonts w:ascii="Times New Roman" w:hAnsi="Times New Roman" w:cs="Times New Roman"/>
          <w:sz w:val="28"/>
          <w:szCs w:val="28"/>
          <w:lang w:val="nl-NL"/>
        </w:rPr>
      </w:pPr>
      <w:r w:rsidRPr="00950F5A">
        <w:rPr>
          <w:rFonts w:ascii="Times New Roman" w:hAnsi="Times New Roman" w:cs="Times New Roman"/>
          <w:sz w:val="28"/>
          <w:szCs w:val="28"/>
          <w:lang w:val="nl-NL"/>
        </w:rPr>
        <w:t xml:space="preserve">- </w:t>
      </w:r>
      <w:r>
        <w:rPr>
          <w:rFonts w:ascii="Times New Roman" w:hAnsi="Times New Roman" w:cs="Times New Roman"/>
          <w:sz w:val="28"/>
          <w:szCs w:val="28"/>
          <w:lang w:val="nl-NL"/>
        </w:rPr>
        <w:t>Q</w:t>
      </w:r>
      <w:r w:rsidRPr="00950F5A">
        <w:rPr>
          <w:rFonts w:ascii="Times New Roman" w:hAnsi="Times New Roman" w:cs="Times New Roman"/>
          <w:sz w:val="28"/>
          <w:szCs w:val="28"/>
          <w:lang w:val="nl-NL"/>
        </w:rPr>
        <w:t>uy định điều khoản chuyển tiếp nhằm bảo đảm tính liên tục, không gián đoạn trong quá trình thực hiện khi Thông tư có hiệu lực</w:t>
      </w:r>
      <w:r w:rsidR="000649A4">
        <w:rPr>
          <w:rFonts w:ascii="Times New Roman" w:hAnsi="Times New Roman" w:cs="Times New Roman"/>
          <w:sz w:val="28"/>
          <w:szCs w:val="28"/>
          <w:lang w:val="nl-NL"/>
        </w:rPr>
        <w:t xml:space="preserve"> thi hành</w:t>
      </w:r>
      <w:r w:rsidRPr="00950F5A">
        <w:rPr>
          <w:rFonts w:ascii="Times New Roman" w:hAnsi="Times New Roman" w:cs="Times New Roman"/>
          <w:sz w:val="28"/>
          <w:szCs w:val="28"/>
          <w:lang w:val="nl-NL"/>
        </w:rPr>
        <w:t>.</w:t>
      </w:r>
    </w:p>
    <w:p w:rsidR="00A4019B" w:rsidRPr="00C4729D" w:rsidRDefault="00475E73" w:rsidP="00F431A3">
      <w:pPr>
        <w:widowControl w:val="0"/>
        <w:spacing w:before="120" w:after="120" w:line="240" w:lineRule="auto"/>
        <w:ind w:firstLine="709"/>
        <w:jc w:val="both"/>
        <w:rPr>
          <w:rFonts w:ascii="Times New Roman" w:eastAsia="Calibri" w:hAnsi="Times New Roman" w:cs="Times New Roman"/>
          <w:b/>
          <w:kern w:val="0"/>
          <w:sz w:val="28"/>
          <w:szCs w:val="28"/>
          <w:lang w:val="vi-VN"/>
        </w:rPr>
      </w:pPr>
      <w:bookmarkStart w:id="16" w:name="_Hlk187061288"/>
      <w:bookmarkStart w:id="17" w:name="_Hlk180048098"/>
      <w:r w:rsidRPr="00C4729D">
        <w:rPr>
          <w:rFonts w:ascii="Times New Roman" w:eastAsia="Calibri" w:hAnsi="Times New Roman" w:cs="Times New Roman"/>
          <w:b/>
          <w:kern w:val="0"/>
          <w:sz w:val="28"/>
          <w:szCs w:val="28"/>
          <w:lang w:val="vi-VN"/>
        </w:rPr>
        <w:t xml:space="preserve">V. </w:t>
      </w:r>
      <w:r w:rsidR="00A4019B" w:rsidRPr="00C4729D">
        <w:rPr>
          <w:rFonts w:ascii="Times New Roman" w:eastAsia="Calibri" w:hAnsi="Times New Roman" w:cs="Times New Roman"/>
          <w:b/>
          <w:kern w:val="0"/>
          <w:sz w:val="28"/>
          <w:szCs w:val="28"/>
          <w:lang w:val="vi-VN"/>
        </w:rPr>
        <w:t xml:space="preserve">VỀ TÍNH TƯƠNG THÍCH VỚI ĐIỀU ƯỚC QUỐC TẾ, DỰ KIẾN NGUỒN LỰC, ĐIỀU KIỆN BẢO ĐẢM CHO VIỆC THI HÀNH </w:t>
      </w:r>
      <w:r w:rsidR="00AE1022" w:rsidRPr="00C4729D">
        <w:rPr>
          <w:rFonts w:ascii="Times New Roman" w:eastAsia="Calibri" w:hAnsi="Times New Roman" w:cs="Times New Roman"/>
          <w:b/>
          <w:kern w:val="0"/>
          <w:sz w:val="28"/>
          <w:szCs w:val="28"/>
          <w:lang w:val="vi-VN"/>
        </w:rPr>
        <w:t>THÔNG TƯ</w:t>
      </w:r>
    </w:p>
    <w:p w:rsidR="00C4729D" w:rsidRPr="00C4729D" w:rsidRDefault="00C4729D" w:rsidP="00F431A3">
      <w:pPr>
        <w:widowControl w:val="0"/>
        <w:spacing w:before="120" w:after="120" w:line="240" w:lineRule="auto"/>
        <w:ind w:firstLine="709"/>
        <w:jc w:val="both"/>
        <w:rPr>
          <w:rFonts w:ascii="Times New Roman" w:hAnsi="Times New Roman" w:cs="Times New Roman"/>
          <w:b/>
          <w:bCs/>
          <w:sz w:val="28"/>
          <w:szCs w:val="28"/>
          <w:lang w:val="nl-NL"/>
        </w:rPr>
      </w:pPr>
      <w:r w:rsidRPr="00C4729D">
        <w:rPr>
          <w:rFonts w:ascii="Times New Roman" w:hAnsi="Times New Roman" w:cs="Times New Roman"/>
          <w:b/>
          <w:bCs/>
          <w:sz w:val="28"/>
          <w:szCs w:val="28"/>
          <w:lang w:val="nl-NL"/>
        </w:rPr>
        <w:t>1. Về tính tương thích với điều ước quốc tế</w:t>
      </w:r>
    </w:p>
    <w:p w:rsidR="00C4729D" w:rsidRPr="00C4729D" w:rsidRDefault="00C4729D" w:rsidP="00F431A3">
      <w:pPr>
        <w:widowControl w:val="0"/>
        <w:spacing w:before="120" w:after="120" w:line="240" w:lineRule="auto"/>
        <w:ind w:firstLine="709"/>
        <w:jc w:val="both"/>
        <w:rPr>
          <w:rFonts w:ascii="Times New Roman" w:hAnsi="Times New Roman" w:cs="Times New Roman"/>
          <w:bCs/>
          <w:sz w:val="28"/>
          <w:szCs w:val="28"/>
          <w:lang w:val="nl-NL"/>
        </w:rPr>
      </w:pPr>
      <w:r w:rsidRPr="00C4729D">
        <w:rPr>
          <w:rFonts w:ascii="Times New Roman" w:hAnsi="Times New Roman" w:cs="Times New Roman"/>
          <w:bCs/>
          <w:sz w:val="28"/>
          <w:szCs w:val="28"/>
          <w:lang w:val="nl-NL"/>
        </w:rPr>
        <w:t xml:space="preserve">Dự thảo Thông tư quy định về phân cấp thẩm quyền quản lý, sử dụng tài sản công trong phạm vi nội bộ Bộ Xây dựng, được xây dựng trên cơ sở tuân thủ các quy định của pháp luật hiện hành và </w:t>
      </w:r>
      <w:r w:rsidRPr="00C4729D">
        <w:rPr>
          <w:rFonts w:ascii="Times New Roman" w:hAnsi="Times New Roman" w:cs="Times New Roman"/>
          <w:sz w:val="28"/>
          <w:szCs w:val="28"/>
          <w:lang w:val="nl-NL"/>
        </w:rPr>
        <w:t>không có nội dung trái với các điều ước quốc tế có liên quan mà nước Cộng hòa xã hội chủ nghĩa Việt Nam là thành viên</w:t>
      </w:r>
      <w:r w:rsidRPr="00C4729D">
        <w:rPr>
          <w:rFonts w:ascii="Times New Roman" w:hAnsi="Times New Roman" w:cs="Times New Roman"/>
          <w:bCs/>
          <w:sz w:val="28"/>
          <w:szCs w:val="28"/>
          <w:lang w:val="nl-NL"/>
        </w:rPr>
        <w:t>.</w:t>
      </w:r>
    </w:p>
    <w:bookmarkEnd w:id="16"/>
    <w:p w:rsidR="00C4729D" w:rsidRPr="00C4729D" w:rsidRDefault="00C4729D" w:rsidP="00F431A3">
      <w:pPr>
        <w:widowControl w:val="0"/>
        <w:spacing w:before="120" w:after="120" w:line="240" w:lineRule="auto"/>
        <w:ind w:firstLine="709"/>
        <w:jc w:val="both"/>
        <w:rPr>
          <w:rFonts w:ascii="Times New Roman" w:hAnsi="Times New Roman" w:cs="Times New Roman"/>
          <w:b/>
          <w:bCs/>
          <w:sz w:val="28"/>
          <w:szCs w:val="28"/>
          <w:lang w:val="nl-NL"/>
        </w:rPr>
      </w:pPr>
      <w:r w:rsidRPr="00C4729D">
        <w:rPr>
          <w:rFonts w:ascii="Times New Roman" w:hAnsi="Times New Roman" w:cs="Times New Roman"/>
          <w:b/>
          <w:bCs/>
          <w:sz w:val="28"/>
          <w:szCs w:val="28"/>
          <w:lang w:val="nl-NL"/>
        </w:rPr>
        <w:t>2. Về nguồn kinh phí thực hiện</w:t>
      </w:r>
    </w:p>
    <w:p w:rsidR="00C4729D" w:rsidRPr="00C4729D" w:rsidRDefault="00C4729D" w:rsidP="00F431A3">
      <w:pPr>
        <w:widowControl w:val="0"/>
        <w:spacing w:before="120" w:after="120" w:line="240" w:lineRule="auto"/>
        <w:ind w:firstLine="709"/>
        <w:jc w:val="both"/>
        <w:rPr>
          <w:rFonts w:ascii="Times New Roman" w:hAnsi="Times New Roman" w:cs="Times New Roman"/>
          <w:bCs/>
          <w:sz w:val="28"/>
          <w:szCs w:val="28"/>
          <w:lang w:val="nl-NL"/>
        </w:rPr>
      </w:pPr>
      <w:r w:rsidRPr="00C4729D">
        <w:rPr>
          <w:rFonts w:ascii="Times New Roman" w:hAnsi="Times New Roman" w:cs="Times New Roman"/>
          <w:bCs/>
          <w:sz w:val="28"/>
          <w:szCs w:val="28"/>
          <w:lang w:val="nl-NL"/>
        </w:rPr>
        <w:t>Việc tổ chức thi hành Thông tư được thực hiện trong phạm vi dự toán chi thường xuyên ngân sách nhà nước đã được cấp có thẩm quyền giao cho các cơ quan, đơn vị thuộc Bộ Xây dựng theo quy định của pháp luật về ngân sách nhà nước.</w:t>
      </w:r>
      <w:r>
        <w:rPr>
          <w:rFonts w:ascii="Times New Roman" w:hAnsi="Times New Roman" w:cs="Times New Roman"/>
          <w:bCs/>
          <w:sz w:val="28"/>
          <w:szCs w:val="28"/>
          <w:lang w:val="nl-NL"/>
        </w:rPr>
        <w:t xml:space="preserve"> </w:t>
      </w:r>
      <w:r w:rsidRPr="00C4729D">
        <w:rPr>
          <w:rFonts w:ascii="Times New Roman" w:hAnsi="Times New Roman" w:cs="Times New Roman"/>
          <w:bCs/>
          <w:sz w:val="28"/>
          <w:szCs w:val="28"/>
          <w:lang w:val="nl-NL"/>
        </w:rPr>
        <w:t>Thông tư không làm phát sinh thêm nguồn kinh phí mới, không làm tăng chi ngân sách nhà nước ngoài dự toán đã được bố trí, bảo đảm phù hợp với yêu cầu quả</w:t>
      </w:r>
      <w:r w:rsidR="00642467">
        <w:rPr>
          <w:rFonts w:ascii="Times New Roman" w:hAnsi="Times New Roman" w:cs="Times New Roman"/>
          <w:bCs/>
          <w:sz w:val="28"/>
          <w:szCs w:val="28"/>
          <w:lang w:val="nl-NL"/>
        </w:rPr>
        <w:t>n lý tài chính -</w:t>
      </w:r>
      <w:r w:rsidRPr="00C4729D">
        <w:rPr>
          <w:rFonts w:ascii="Times New Roman" w:hAnsi="Times New Roman" w:cs="Times New Roman"/>
          <w:bCs/>
          <w:sz w:val="28"/>
          <w:szCs w:val="28"/>
          <w:lang w:val="nl-NL"/>
        </w:rPr>
        <w:t xml:space="preserve"> ngân sách hiện hành.</w:t>
      </w:r>
    </w:p>
    <w:p w:rsidR="00642467" w:rsidRPr="00642467" w:rsidRDefault="00642467" w:rsidP="00F431A3">
      <w:pPr>
        <w:widowControl w:val="0"/>
        <w:spacing w:before="120" w:after="120" w:line="240" w:lineRule="auto"/>
        <w:ind w:firstLine="709"/>
        <w:jc w:val="both"/>
        <w:rPr>
          <w:rFonts w:ascii="Times New Roman" w:hAnsi="Times New Roman" w:cs="Times New Roman"/>
          <w:b/>
          <w:bCs/>
          <w:sz w:val="28"/>
          <w:szCs w:val="28"/>
          <w:lang w:val="nl-NL"/>
        </w:rPr>
      </w:pPr>
      <w:r w:rsidRPr="00642467">
        <w:rPr>
          <w:rFonts w:ascii="Times New Roman" w:hAnsi="Times New Roman" w:cs="Times New Roman"/>
          <w:b/>
          <w:bCs/>
          <w:sz w:val="28"/>
          <w:szCs w:val="28"/>
          <w:lang w:val="nl-NL"/>
        </w:rPr>
        <w:t>3. Về điều kiện bảo đảm thi hành Thông tư</w:t>
      </w:r>
    </w:p>
    <w:p w:rsidR="00642467" w:rsidRPr="00642467" w:rsidRDefault="00642467" w:rsidP="00F431A3">
      <w:pPr>
        <w:widowControl w:val="0"/>
        <w:spacing w:before="120" w:after="120" w:line="240" w:lineRule="auto"/>
        <w:ind w:firstLine="709"/>
        <w:jc w:val="both"/>
        <w:rPr>
          <w:rFonts w:ascii="Times New Roman" w:hAnsi="Times New Roman" w:cs="Times New Roman"/>
          <w:bCs/>
          <w:sz w:val="28"/>
          <w:szCs w:val="28"/>
          <w:lang w:val="nl-NL"/>
        </w:rPr>
      </w:pPr>
      <w:r w:rsidRPr="00642467">
        <w:rPr>
          <w:rFonts w:ascii="Times New Roman" w:hAnsi="Times New Roman" w:cs="Times New Roman"/>
          <w:bCs/>
          <w:sz w:val="28"/>
          <w:szCs w:val="28"/>
          <w:lang w:val="nl-NL"/>
        </w:rPr>
        <w:t xml:space="preserve">Đội ngũ cán bộ, công chức, viên chức tại các cơ quan nhà nước, đơn vị sự nghiệp công lập thuộc Bộ Xây dựng là </w:t>
      </w:r>
      <w:r w:rsidRPr="00642467">
        <w:rPr>
          <w:rFonts w:ascii="Times New Roman" w:hAnsi="Times New Roman" w:cs="Times New Roman"/>
          <w:sz w:val="28"/>
          <w:szCs w:val="28"/>
          <w:lang w:val="nl-NL"/>
        </w:rPr>
        <w:t>nguồn nhân lực trực tiếp tổ chức thực hiện Thông tư</w:t>
      </w:r>
      <w:r w:rsidRPr="00642467">
        <w:rPr>
          <w:rFonts w:ascii="Times New Roman" w:hAnsi="Times New Roman" w:cs="Times New Roman"/>
          <w:bCs/>
          <w:sz w:val="28"/>
          <w:szCs w:val="28"/>
          <w:lang w:val="nl-NL"/>
        </w:rPr>
        <w:t xml:space="preserve">. Việc phân cấp thẩm quyền theo quy định tại Thông tư được thực hiện trên cơ sở chức năng, nhiệm vụ, cơ cấu tổ chức hiện có của các cơ quan, đơn vị, </w:t>
      </w:r>
      <w:r w:rsidRPr="00642467">
        <w:rPr>
          <w:rFonts w:ascii="Times New Roman" w:hAnsi="Times New Roman" w:cs="Times New Roman"/>
          <w:sz w:val="28"/>
          <w:szCs w:val="28"/>
          <w:lang w:val="nl-NL"/>
        </w:rPr>
        <w:t>không làm tăng biên chế</w:t>
      </w:r>
      <w:r w:rsidRPr="00642467">
        <w:rPr>
          <w:rFonts w:ascii="Times New Roman" w:hAnsi="Times New Roman" w:cs="Times New Roman"/>
          <w:bCs/>
          <w:sz w:val="28"/>
          <w:szCs w:val="28"/>
          <w:lang w:val="nl-NL"/>
        </w:rPr>
        <w:t>.</w:t>
      </w:r>
    </w:p>
    <w:p w:rsidR="00642467" w:rsidRPr="00642467" w:rsidRDefault="00642467" w:rsidP="00F431A3">
      <w:pPr>
        <w:widowControl w:val="0"/>
        <w:spacing w:before="120" w:after="120" w:line="240" w:lineRule="auto"/>
        <w:ind w:firstLine="709"/>
        <w:jc w:val="both"/>
        <w:rPr>
          <w:rFonts w:ascii="Times New Roman" w:hAnsi="Times New Roman" w:cs="Times New Roman"/>
          <w:bCs/>
          <w:sz w:val="28"/>
          <w:szCs w:val="28"/>
          <w:lang w:val="nl-NL"/>
        </w:rPr>
      </w:pPr>
      <w:r w:rsidRPr="00642467">
        <w:rPr>
          <w:rFonts w:ascii="Times New Roman" w:hAnsi="Times New Roman" w:cs="Times New Roman"/>
          <w:bCs/>
          <w:sz w:val="28"/>
          <w:szCs w:val="28"/>
          <w:lang w:val="nl-NL"/>
        </w:rPr>
        <w:t xml:space="preserve">Bên cạnh đó, Thông tư quy định rõ ràng, cụ thể về thẩm quyền của từng cấp, từng cơ quan, đơn vị trong công tác quản lý, sử dụng tài sản công, góp phần </w:t>
      </w:r>
      <w:r w:rsidRPr="00642467">
        <w:rPr>
          <w:rFonts w:ascii="Times New Roman" w:hAnsi="Times New Roman" w:cs="Times New Roman"/>
          <w:sz w:val="28"/>
          <w:szCs w:val="28"/>
          <w:lang w:val="nl-NL"/>
        </w:rPr>
        <w:t>nâng cao tính chủ động, trách nhiệm của người đứng đầu</w:t>
      </w:r>
      <w:r w:rsidRPr="00642467">
        <w:rPr>
          <w:rFonts w:ascii="Times New Roman" w:hAnsi="Times New Roman" w:cs="Times New Roman"/>
          <w:bCs/>
          <w:sz w:val="28"/>
          <w:szCs w:val="28"/>
          <w:lang w:val="nl-NL"/>
        </w:rPr>
        <w:t xml:space="preserve">, tạo thuận lợi cho quá trình tổ chức thực hiện, bảo đảm việc triển khai các nhiệm vụ quản lý, sử dụng tài sản công được </w:t>
      </w:r>
      <w:r w:rsidRPr="00642467">
        <w:rPr>
          <w:rFonts w:ascii="Times New Roman" w:hAnsi="Times New Roman" w:cs="Times New Roman"/>
          <w:sz w:val="28"/>
          <w:szCs w:val="28"/>
          <w:lang w:val="nl-NL"/>
        </w:rPr>
        <w:t>thông suốt, kịp thời, hiệu quả</w:t>
      </w:r>
      <w:r w:rsidRPr="00642467">
        <w:rPr>
          <w:rFonts w:ascii="Times New Roman" w:hAnsi="Times New Roman" w:cs="Times New Roman"/>
          <w:bCs/>
          <w:sz w:val="28"/>
          <w:szCs w:val="28"/>
          <w:lang w:val="nl-NL"/>
        </w:rPr>
        <w:t>, không gây ách tắc, gián đoạn trong hoạt động của các cơ quan, đơn vị.</w:t>
      </w:r>
    </w:p>
    <w:p w:rsidR="00475E73" w:rsidRDefault="003678F7" w:rsidP="00F431A3">
      <w:pPr>
        <w:pStyle w:val="BodyText2"/>
        <w:widowControl w:val="0"/>
        <w:spacing w:before="120" w:after="120"/>
        <w:ind w:firstLine="567"/>
        <w:jc w:val="both"/>
        <w:rPr>
          <w:b/>
        </w:rPr>
      </w:pPr>
      <w:r>
        <w:rPr>
          <w:b/>
        </w:rPr>
        <w:lastRenderedPageBreak/>
        <w:t>VI</w:t>
      </w:r>
      <w:r w:rsidR="00475E73" w:rsidRPr="0065707C">
        <w:rPr>
          <w:b/>
        </w:rPr>
        <w:t>. NHỮNG VẤN ĐỀ CẦN XIN Ý KIẾN</w:t>
      </w:r>
    </w:p>
    <w:p w:rsidR="00A4019B" w:rsidRDefault="00A4019B" w:rsidP="00F431A3">
      <w:pPr>
        <w:widowControl w:val="0"/>
        <w:spacing w:before="120" w:after="120" w:line="240" w:lineRule="auto"/>
        <w:ind w:firstLine="567"/>
        <w:jc w:val="both"/>
        <w:rPr>
          <w:rFonts w:ascii="Times New Roman" w:eastAsia="Calibri" w:hAnsi="Times New Roman" w:cs="Times New Roman"/>
          <w:bCs/>
          <w:kern w:val="0"/>
          <w:sz w:val="28"/>
          <w:szCs w:val="28"/>
          <w:lang w:val="nl-NL"/>
        </w:rPr>
      </w:pPr>
      <w:r w:rsidRPr="00A4019B">
        <w:rPr>
          <w:rFonts w:ascii="Times New Roman" w:eastAsia="Calibri" w:hAnsi="Times New Roman" w:cs="Times New Roman"/>
          <w:bCs/>
          <w:kern w:val="0"/>
          <w:sz w:val="28"/>
          <w:szCs w:val="28"/>
          <w:lang w:val="nl-NL"/>
        </w:rPr>
        <w:t>Trên đây là Tờ</w:t>
      </w:r>
      <w:r w:rsidR="00447A67">
        <w:rPr>
          <w:rFonts w:ascii="Times New Roman" w:eastAsia="Calibri" w:hAnsi="Times New Roman" w:cs="Times New Roman"/>
          <w:bCs/>
          <w:kern w:val="0"/>
          <w:sz w:val="28"/>
          <w:szCs w:val="28"/>
          <w:lang w:val="nl-NL"/>
        </w:rPr>
        <w:t xml:space="preserve"> trình</w:t>
      </w:r>
      <w:r w:rsidRPr="00A4019B">
        <w:rPr>
          <w:rFonts w:ascii="Times New Roman" w:eastAsia="Calibri" w:hAnsi="Times New Roman" w:cs="Times New Roman"/>
          <w:bCs/>
          <w:kern w:val="0"/>
          <w:sz w:val="28"/>
          <w:szCs w:val="28"/>
          <w:lang w:val="nl-NL"/>
        </w:rPr>
        <w:t xml:space="preserve"> dự thảo </w:t>
      </w:r>
      <w:r w:rsidR="0035382C" w:rsidRPr="0082555D">
        <w:rPr>
          <w:rFonts w:ascii="Times New Roman" w:eastAsia="Calibri" w:hAnsi="Times New Roman" w:cs="Times New Roman"/>
          <w:bCs/>
          <w:kern w:val="0"/>
          <w:sz w:val="28"/>
          <w:szCs w:val="28"/>
          <w:lang w:val="nl-NL"/>
        </w:rPr>
        <w:t>Thông tư quy định về phân cấp thẩm quyền quản lý, sử dụng tài sản công tại cơ quan nhà nước, đơn vị sự nghiệp công lập thuộc Bộ Xây dựng</w:t>
      </w:r>
      <w:r w:rsidRPr="00A4019B">
        <w:rPr>
          <w:rFonts w:ascii="Times New Roman" w:eastAsia="Calibri" w:hAnsi="Times New Roman" w:cs="Times New Roman"/>
          <w:bCs/>
          <w:kern w:val="0"/>
          <w:sz w:val="28"/>
          <w:szCs w:val="28"/>
          <w:lang w:val="nl-NL"/>
        </w:rPr>
        <w:t xml:space="preserve">, </w:t>
      </w:r>
      <w:r w:rsidR="0035382C">
        <w:rPr>
          <w:rFonts w:ascii="Times New Roman" w:eastAsia="Calibri" w:hAnsi="Times New Roman" w:cs="Times New Roman"/>
          <w:bCs/>
          <w:kern w:val="0"/>
          <w:sz w:val="28"/>
          <w:szCs w:val="28"/>
          <w:lang w:val="nl-NL"/>
        </w:rPr>
        <w:t>Vụ Kế hoạch - Tài chính</w:t>
      </w:r>
      <w:r w:rsidRPr="00A4019B">
        <w:rPr>
          <w:rFonts w:ascii="Times New Roman" w:eastAsia="Calibri" w:hAnsi="Times New Roman" w:cs="Times New Roman"/>
          <w:bCs/>
          <w:kern w:val="0"/>
          <w:sz w:val="28"/>
          <w:szCs w:val="28"/>
          <w:lang w:val="nl-NL"/>
        </w:rPr>
        <w:t xml:space="preserve"> kính trình </w:t>
      </w:r>
      <w:r w:rsidR="0035382C">
        <w:rPr>
          <w:rFonts w:ascii="Times New Roman" w:eastAsia="Calibri" w:hAnsi="Times New Roman" w:cs="Times New Roman"/>
          <w:bCs/>
          <w:kern w:val="0"/>
          <w:sz w:val="28"/>
          <w:szCs w:val="28"/>
          <w:lang w:val="nl-NL"/>
        </w:rPr>
        <w:t>Bộ trưởng</w:t>
      </w:r>
      <w:r w:rsidRPr="00A4019B">
        <w:rPr>
          <w:rFonts w:ascii="Times New Roman" w:eastAsia="Calibri" w:hAnsi="Times New Roman" w:cs="Times New Roman"/>
          <w:bCs/>
          <w:kern w:val="0"/>
          <w:sz w:val="28"/>
          <w:szCs w:val="28"/>
          <w:lang w:val="nl-NL"/>
        </w:rPr>
        <w:t xml:space="preserve"> xem xét, quyết định./.</w:t>
      </w:r>
    </w:p>
    <w:p w:rsidR="00447A67" w:rsidRPr="00246C5F" w:rsidRDefault="00447A67" w:rsidP="00BD7407">
      <w:pPr>
        <w:pStyle w:val="BodyText2"/>
        <w:widowControl w:val="0"/>
        <w:spacing w:before="120" w:after="240"/>
        <w:ind w:firstLine="567"/>
        <w:jc w:val="both"/>
        <w:rPr>
          <w:rFonts w:ascii="Times New Roman Italic" w:hAnsi="Times New Roman Italic"/>
          <w:i/>
          <w:spacing w:val="-2"/>
        </w:rPr>
      </w:pPr>
      <w:r w:rsidRPr="00246C5F">
        <w:rPr>
          <w:rFonts w:ascii="Times New Roman Italic" w:hAnsi="Times New Roman Italic"/>
          <w:i/>
          <w:spacing w:val="-2"/>
        </w:rPr>
        <w:t>(Xin gửi kèm theo: (1) Dự thảo Thông tư; (2)</w:t>
      </w:r>
      <w:r w:rsidR="00763C49" w:rsidRPr="00246C5F">
        <w:rPr>
          <w:rFonts w:ascii="Times New Roman Italic" w:hAnsi="Times New Roman Italic"/>
          <w:i/>
          <w:spacing w:val="-2"/>
        </w:rPr>
        <w:t xml:space="preserve"> Thuyết minh</w:t>
      </w:r>
      <w:r w:rsidR="009B5457" w:rsidRPr="00246C5F">
        <w:rPr>
          <w:rFonts w:ascii="Times New Roman Italic" w:hAnsi="Times New Roman Italic"/>
          <w:i/>
          <w:spacing w:val="-2"/>
        </w:rPr>
        <w:t xml:space="preserve"> dự thảo</w:t>
      </w:r>
      <w:r w:rsidR="00763C49" w:rsidRPr="00246C5F">
        <w:rPr>
          <w:rFonts w:ascii="Times New Roman Italic" w:hAnsi="Times New Roman Italic"/>
          <w:i/>
          <w:spacing w:val="-2"/>
        </w:rPr>
        <w:t xml:space="preserve"> Thông tư</w:t>
      </w:r>
      <w:r w:rsidRPr="00246C5F">
        <w:rPr>
          <w:rFonts w:ascii="Times New Roman Italic" w:hAnsi="Times New Roman Italic"/>
          <w:i/>
          <w:spacing w:val="-2"/>
        </w:rPr>
        <w:t>;</w:t>
      </w:r>
      <w:r w:rsidR="0045044F" w:rsidRPr="00246C5F">
        <w:rPr>
          <w:rFonts w:ascii="Times New Roman Italic" w:hAnsi="Times New Roman Italic"/>
          <w:i/>
          <w:spacing w:val="-2"/>
        </w:rPr>
        <w:t xml:space="preserve"> (3) Báo cáo tổng kết đánh giá;</w:t>
      </w:r>
      <w:r w:rsidR="00F17DD8" w:rsidRPr="00246C5F">
        <w:rPr>
          <w:rFonts w:ascii="Times New Roman Italic" w:hAnsi="Times New Roman Italic"/>
          <w:i/>
          <w:spacing w:val="-2"/>
        </w:rPr>
        <w:t xml:space="preserve"> (4) 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w:t>
      </w:r>
      <w:r w:rsidR="00093B1C" w:rsidRPr="00246C5F">
        <w:rPr>
          <w:rFonts w:ascii="Times New Roman Italic" w:hAnsi="Times New Roman Italic"/>
          <w:i/>
          <w:spacing w:val="-2"/>
        </w:rPr>
        <w:t>T</w:t>
      </w:r>
      <w:r w:rsidR="00F17DD8" w:rsidRPr="00246C5F">
        <w:rPr>
          <w:rFonts w:ascii="Times New Roman Italic" w:hAnsi="Times New Roman Italic"/>
          <w:i/>
          <w:spacing w:val="-2"/>
        </w:rPr>
        <w:t>hông tư;</w:t>
      </w:r>
      <w:r w:rsidRPr="00246C5F">
        <w:rPr>
          <w:rFonts w:ascii="Times New Roman Italic" w:hAnsi="Times New Roman Italic"/>
          <w:i/>
          <w:spacing w:val="-2"/>
        </w:rPr>
        <w:t xml:space="preserve"> (</w:t>
      </w:r>
      <w:r w:rsidR="00F17DD8" w:rsidRPr="00246C5F">
        <w:rPr>
          <w:rFonts w:ascii="Times New Roman Italic" w:hAnsi="Times New Roman Italic"/>
          <w:i/>
          <w:spacing w:val="-2"/>
        </w:rPr>
        <w:t>5</w:t>
      </w:r>
      <w:r w:rsidRPr="00246C5F">
        <w:rPr>
          <w:rFonts w:ascii="Times New Roman Italic" w:hAnsi="Times New Roman Italic"/>
          <w:i/>
          <w:spacing w:val="-2"/>
        </w:rPr>
        <w:t xml:space="preserve">) Báo cáo tiếp thu, giải trình ý kiến </w:t>
      </w:r>
      <w:r w:rsidR="000E6549" w:rsidRPr="00246C5F">
        <w:rPr>
          <w:rFonts w:ascii="Times New Roman Italic" w:hAnsi="Times New Roman Italic"/>
          <w:i/>
          <w:spacing w:val="-2"/>
        </w:rPr>
        <w:t>góp ý</w:t>
      </w:r>
      <w:r w:rsidR="0034446A" w:rsidRPr="00246C5F">
        <w:rPr>
          <w:rFonts w:ascii="Times New Roman Italic" w:hAnsi="Times New Roman Italic"/>
          <w:i/>
          <w:spacing w:val="-2"/>
        </w:rPr>
        <w:t>)</w:t>
      </w:r>
    </w:p>
    <w:tbl>
      <w:tblPr>
        <w:tblW w:w="8871" w:type="dxa"/>
        <w:tblLook w:val="01E0" w:firstRow="1" w:lastRow="1" w:firstColumn="1" w:lastColumn="1" w:noHBand="0" w:noVBand="0"/>
      </w:tblPr>
      <w:tblGrid>
        <w:gridCol w:w="5353"/>
        <w:gridCol w:w="3518"/>
      </w:tblGrid>
      <w:tr w:rsidR="00A4019B" w:rsidRPr="00A4019B" w:rsidTr="00D31890">
        <w:tc>
          <w:tcPr>
            <w:tcW w:w="5353" w:type="dxa"/>
          </w:tcPr>
          <w:p w:rsidR="00A4019B" w:rsidRPr="00A4019B" w:rsidRDefault="00A4019B" w:rsidP="00A4019B">
            <w:pPr>
              <w:spacing w:after="0" w:line="252" w:lineRule="auto"/>
              <w:rPr>
                <w:rFonts w:ascii="Times New Roman" w:eastAsia="Calibri" w:hAnsi="Times New Roman" w:cs="Times New Roman"/>
                <w:b/>
                <w:bCs/>
                <w:i/>
                <w:iCs/>
                <w:spacing w:val="-2"/>
                <w:kern w:val="0"/>
                <w:position w:val="-2"/>
                <w:lang w:val="nl-NL"/>
              </w:rPr>
            </w:pPr>
            <w:bookmarkStart w:id="18" w:name="_Hlk180048136"/>
            <w:bookmarkEnd w:id="17"/>
            <w:r w:rsidRPr="00A4019B">
              <w:rPr>
                <w:rFonts w:ascii="Times New Roman" w:eastAsia="Calibri" w:hAnsi="Times New Roman" w:cs="Times New Roman"/>
                <w:b/>
                <w:bCs/>
                <w:i/>
                <w:iCs/>
                <w:spacing w:val="-2"/>
                <w:kern w:val="0"/>
                <w:position w:val="-2"/>
                <w:lang w:val="vi-VN"/>
              </w:rPr>
              <w:t>Nơi nhận:</w:t>
            </w:r>
          </w:p>
          <w:p w:rsidR="00A4019B" w:rsidRPr="00A4019B" w:rsidRDefault="00A4019B" w:rsidP="00A4019B">
            <w:pPr>
              <w:spacing w:after="0" w:line="240" w:lineRule="auto"/>
              <w:rPr>
                <w:rFonts w:ascii="Times New Roman" w:eastAsia="Calibri" w:hAnsi="Times New Roman" w:cs="Times New Roman"/>
                <w:bCs/>
                <w:iCs/>
                <w:spacing w:val="-2"/>
                <w:kern w:val="0"/>
                <w:position w:val="-2"/>
                <w:sz w:val="22"/>
                <w:szCs w:val="22"/>
                <w:lang w:val="nl-NL"/>
              </w:rPr>
            </w:pPr>
            <w:r w:rsidRPr="00A4019B">
              <w:rPr>
                <w:rFonts w:ascii="Times New Roman" w:eastAsia="Calibri" w:hAnsi="Times New Roman" w:cs="Times New Roman"/>
                <w:bCs/>
                <w:iCs/>
                <w:spacing w:val="-2"/>
                <w:kern w:val="0"/>
                <w:position w:val="-2"/>
                <w:sz w:val="22"/>
                <w:szCs w:val="22"/>
                <w:lang w:val="nl-NL"/>
              </w:rPr>
              <w:t>- Như trên;</w:t>
            </w:r>
          </w:p>
          <w:p w:rsidR="00A4019B" w:rsidRDefault="00A4019B" w:rsidP="00891CBE">
            <w:pPr>
              <w:spacing w:after="0" w:line="240" w:lineRule="auto"/>
              <w:rPr>
                <w:rFonts w:ascii="Times New Roman" w:eastAsia="Calibri" w:hAnsi="Times New Roman" w:cs="Times New Roman"/>
                <w:bCs/>
                <w:iCs/>
                <w:spacing w:val="-2"/>
                <w:kern w:val="0"/>
                <w:position w:val="-2"/>
                <w:sz w:val="22"/>
                <w:szCs w:val="22"/>
                <w:lang w:val="nl-NL"/>
              </w:rPr>
            </w:pPr>
            <w:r w:rsidRPr="00A4019B">
              <w:rPr>
                <w:rFonts w:ascii="Times New Roman" w:eastAsia="Calibri" w:hAnsi="Times New Roman" w:cs="Times New Roman"/>
                <w:bCs/>
                <w:iCs/>
                <w:spacing w:val="-2"/>
                <w:kern w:val="0"/>
                <w:position w:val="-2"/>
                <w:sz w:val="22"/>
                <w:szCs w:val="22"/>
                <w:lang w:val="nl-NL"/>
              </w:rPr>
              <w:t xml:space="preserve">- </w:t>
            </w:r>
            <w:r w:rsidR="00891CBE">
              <w:rPr>
                <w:rFonts w:ascii="Times New Roman" w:eastAsia="Calibri" w:hAnsi="Times New Roman" w:cs="Times New Roman"/>
                <w:bCs/>
                <w:iCs/>
                <w:spacing w:val="-2"/>
                <w:kern w:val="0"/>
                <w:position w:val="-2"/>
                <w:sz w:val="22"/>
                <w:szCs w:val="22"/>
                <w:lang w:val="nl-NL"/>
              </w:rPr>
              <w:t>TTr. Nguyễn Danh Huy (để b/c);</w:t>
            </w:r>
          </w:p>
          <w:p w:rsidR="00E81ACB" w:rsidRPr="00A4019B" w:rsidRDefault="00E81ACB" w:rsidP="00891CBE">
            <w:pPr>
              <w:spacing w:after="0" w:line="240" w:lineRule="auto"/>
              <w:rPr>
                <w:rFonts w:ascii="Times New Roman" w:eastAsia="Calibri" w:hAnsi="Times New Roman" w:cs="Times New Roman"/>
                <w:bCs/>
                <w:iCs/>
                <w:spacing w:val="-2"/>
                <w:kern w:val="0"/>
                <w:position w:val="-2"/>
                <w:sz w:val="22"/>
                <w:szCs w:val="22"/>
                <w:lang w:val="nl-NL"/>
              </w:rPr>
            </w:pPr>
            <w:r>
              <w:rPr>
                <w:rFonts w:ascii="Times New Roman" w:eastAsia="Calibri" w:hAnsi="Times New Roman" w:cs="Times New Roman"/>
                <w:bCs/>
                <w:iCs/>
                <w:spacing w:val="-2"/>
                <w:kern w:val="0"/>
                <w:position w:val="-2"/>
                <w:sz w:val="22"/>
                <w:szCs w:val="22"/>
                <w:lang w:val="nl-NL"/>
              </w:rPr>
              <w:t>- Vụ trưởng (để b/c);</w:t>
            </w:r>
          </w:p>
          <w:p w:rsidR="00A4019B" w:rsidRPr="00A4019B" w:rsidRDefault="00A4019B" w:rsidP="0073214D">
            <w:pPr>
              <w:spacing w:after="0" w:line="240" w:lineRule="auto"/>
              <w:rPr>
                <w:rFonts w:ascii="Times New Roman" w:eastAsia="Calibri" w:hAnsi="Times New Roman" w:cs="Times New Roman"/>
                <w:b/>
                <w:spacing w:val="-2"/>
                <w:kern w:val="0"/>
                <w:position w:val="-2"/>
                <w:sz w:val="28"/>
                <w:szCs w:val="28"/>
                <w:lang w:val="vi-VN"/>
              </w:rPr>
            </w:pPr>
            <w:r w:rsidRPr="00A4019B">
              <w:rPr>
                <w:rFonts w:ascii="Times New Roman" w:eastAsia="Calibri" w:hAnsi="Times New Roman" w:cs="Times New Roman"/>
                <w:spacing w:val="-2"/>
                <w:kern w:val="0"/>
                <w:position w:val="-2"/>
                <w:sz w:val="22"/>
                <w:szCs w:val="22"/>
                <w:lang w:val="vi-VN"/>
              </w:rPr>
              <w:t xml:space="preserve">- Lưu: </w:t>
            </w:r>
            <w:r w:rsidR="0073214D">
              <w:rPr>
                <w:rFonts w:ascii="Times New Roman" w:eastAsia="Calibri" w:hAnsi="Times New Roman" w:cs="Times New Roman"/>
                <w:spacing w:val="-2"/>
                <w:kern w:val="0"/>
                <w:position w:val="-2"/>
                <w:sz w:val="22"/>
                <w:szCs w:val="22"/>
              </w:rPr>
              <w:t>KH-TC</w:t>
            </w:r>
            <w:r w:rsidRPr="0073214D">
              <w:rPr>
                <w:rFonts w:ascii="Times New Roman" w:eastAsia="Calibri" w:hAnsi="Times New Roman" w:cs="Times New Roman"/>
                <w:spacing w:val="-2"/>
                <w:kern w:val="0"/>
                <w:position w:val="-2"/>
                <w:sz w:val="16"/>
                <w:szCs w:val="16"/>
              </w:rPr>
              <w:t>(</w:t>
            </w:r>
            <w:r w:rsidR="0073214D" w:rsidRPr="0073214D">
              <w:rPr>
                <w:rFonts w:ascii="Times New Roman" w:eastAsia="Calibri" w:hAnsi="Times New Roman" w:cs="Times New Roman"/>
                <w:spacing w:val="-2"/>
                <w:kern w:val="0"/>
                <w:position w:val="-2"/>
                <w:sz w:val="16"/>
                <w:szCs w:val="16"/>
              </w:rPr>
              <w:t>PTT</w:t>
            </w:r>
            <w:r w:rsidRPr="0073214D">
              <w:rPr>
                <w:rFonts w:ascii="Times New Roman" w:eastAsia="Calibri" w:hAnsi="Times New Roman" w:cs="Times New Roman"/>
                <w:spacing w:val="-2"/>
                <w:kern w:val="0"/>
                <w:position w:val="-2"/>
                <w:sz w:val="16"/>
                <w:szCs w:val="16"/>
              </w:rPr>
              <w:t>)</w:t>
            </w:r>
            <w:r w:rsidRPr="00A4019B">
              <w:rPr>
                <w:rFonts w:ascii="Times New Roman" w:eastAsia="Calibri" w:hAnsi="Times New Roman" w:cs="Times New Roman"/>
                <w:spacing w:val="-2"/>
                <w:kern w:val="0"/>
                <w:position w:val="-2"/>
                <w:sz w:val="22"/>
                <w:szCs w:val="22"/>
                <w:lang w:val="vi-VN"/>
              </w:rPr>
              <w:t>.</w:t>
            </w:r>
          </w:p>
        </w:tc>
        <w:tc>
          <w:tcPr>
            <w:tcW w:w="3518" w:type="dxa"/>
          </w:tcPr>
          <w:p w:rsidR="00A4019B" w:rsidRDefault="00845A6F" w:rsidP="00A4019B">
            <w:pPr>
              <w:spacing w:after="0" w:line="240" w:lineRule="auto"/>
              <w:ind w:left="-40"/>
              <w:jc w:val="center"/>
              <w:rPr>
                <w:rFonts w:ascii="Times New Roman" w:eastAsia="Calibri" w:hAnsi="Times New Roman" w:cs="Times New Roman"/>
                <w:b/>
                <w:spacing w:val="-2"/>
                <w:kern w:val="0"/>
                <w:position w:val="-2"/>
                <w:sz w:val="28"/>
                <w:szCs w:val="28"/>
                <w:lang w:val="vi-VN"/>
              </w:rPr>
            </w:pPr>
            <w:r>
              <w:rPr>
                <w:rFonts w:ascii="Times New Roman" w:eastAsia="Calibri" w:hAnsi="Times New Roman" w:cs="Times New Roman"/>
                <w:b/>
                <w:spacing w:val="-2"/>
                <w:kern w:val="0"/>
                <w:position w:val="-2"/>
                <w:sz w:val="28"/>
                <w:szCs w:val="28"/>
              </w:rPr>
              <w:t>KT. VỤ</w:t>
            </w:r>
            <w:r w:rsidR="00A4019B" w:rsidRPr="00A4019B">
              <w:rPr>
                <w:rFonts w:ascii="Times New Roman" w:eastAsia="Calibri" w:hAnsi="Times New Roman" w:cs="Times New Roman"/>
                <w:b/>
                <w:spacing w:val="-2"/>
                <w:kern w:val="0"/>
                <w:position w:val="-2"/>
                <w:sz w:val="28"/>
                <w:szCs w:val="28"/>
                <w:lang w:val="vi-VN"/>
              </w:rPr>
              <w:t xml:space="preserve"> TRƯỞNG</w:t>
            </w:r>
          </w:p>
          <w:p w:rsidR="00845A6F" w:rsidRPr="00845A6F" w:rsidRDefault="00845A6F" w:rsidP="00A4019B">
            <w:pPr>
              <w:spacing w:after="0" w:line="240" w:lineRule="auto"/>
              <w:ind w:left="-40"/>
              <w:jc w:val="center"/>
              <w:rPr>
                <w:rFonts w:ascii="Times New Roman" w:eastAsia="Calibri" w:hAnsi="Times New Roman" w:cs="Times New Roman"/>
                <w:b/>
                <w:spacing w:val="-2"/>
                <w:kern w:val="0"/>
                <w:position w:val="-2"/>
                <w:sz w:val="28"/>
                <w:szCs w:val="28"/>
              </w:rPr>
            </w:pPr>
            <w:r>
              <w:rPr>
                <w:rFonts w:ascii="Times New Roman" w:eastAsia="Calibri" w:hAnsi="Times New Roman" w:cs="Times New Roman"/>
                <w:b/>
                <w:spacing w:val="-2"/>
                <w:kern w:val="0"/>
                <w:position w:val="-2"/>
                <w:sz w:val="28"/>
                <w:szCs w:val="28"/>
              </w:rPr>
              <w:t>PHÓ VỤ TRƯỞNG</w:t>
            </w:r>
          </w:p>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lang w:val="vi-VN"/>
              </w:rPr>
            </w:pPr>
            <w:r w:rsidRPr="00A4019B">
              <w:rPr>
                <w:rFonts w:ascii="Times New Roman" w:eastAsia="Calibri" w:hAnsi="Times New Roman" w:cs="Times New Roman"/>
                <w:b/>
                <w:spacing w:val="-2"/>
                <w:kern w:val="0"/>
                <w:position w:val="-2"/>
                <w:sz w:val="14"/>
                <w:szCs w:val="120"/>
                <w:lang w:val="vi-VN"/>
              </w:rPr>
              <w:t xml:space="preserve">   </w:t>
            </w:r>
          </w:p>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lang w:val="vi-VN"/>
              </w:rPr>
            </w:pPr>
          </w:p>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lang w:val="vi-VN"/>
              </w:rPr>
            </w:pPr>
          </w:p>
          <w:p w:rsid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rPr>
            </w:pPr>
          </w:p>
          <w:p w:rsidR="00A644F2" w:rsidRPr="00A4019B" w:rsidRDefault="00A644F2" w:rsidP="00A4019B">
            <w:pPr>
              <w:spacing w:after="0" w:line="240" w:lineRule="auto"/>
              <w:ind w:left="-40"/>
              <w:jc w:val="center"/>
              <w:rPr>
                <w:rFonts w:ascii="Times New Roman" w:eastAsia="Calibri" w:hAnsi="Times New Roman" w:cs="Times New Roman"/>
                <w:b/>
                <w:spacing w:val="-2"/>
                <w:kern w:val="0"/>
                <w:position w:val="-2"/>
                <w:sz w:val="14"/>
                <w:szCs w:val="120"/>
              </w:rPr>
            </w:pPr>
          </w:p>
          <w:p w:rsidR="002F7B2C" w:rsidRDefault="002F7B2C" w:rsidP="00A4019B">
            <w:pPr>
              <w:spacing w:after="0" w:line="240" w:lineRule="auto"/>
              <w:ind w:left="-40"/>
              <w:jc w:val="center"/>
              <w:rPr>
                <w:rFonts w:ascii="Times New Roman" w:eastAsia="Calibri" w:hAnsi="Times New Roman" w:cs="Times New Roman"/>
                <w:b/>
                <w:spacing w:val="-2"/>
                <w:kern w:val="0"/>
                <w:position w:val="-2"/>
                <w:sz w:val="14"/>
                <w:szCs w:val="120"/>
              </w:rPr>
            </w:pPr>
          </w:p>
          <w:p w:rsidR="00475E73" w:rsidRPr="00A4019B" w:rsidRDefault="00475E73" w:rsidP="00A4019B">
            <w:pPr>
              <w:spacing w:after="0" w:line="240" w:lineRule="auto"/>
              <w:ind w:left="-40"/>
              <w:jc w:val="center"/>
              <w:rPr>
                <w:rFonts w:ascii="Times New Roman" w:eastAsia="Calibri" w:hAnsi="Times New Roman" w:cs="Times New Roman"/>
                <w:b/>
                <w:spacing w:val="-2"/>
                <w:kern w:val="0"/>
                <w:position w:val="-2"/>
                <w:sz w:val="14"/>
                <w:szCs w:val="120"/>
              </w:rPr>
            </w:pPr>
          </w:p>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lang w:val="vi-VN"/>
              </w:rPr>
            </w:pPr>
          </w:p>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lang w:val="vi-VN"/>
              </w:rPr>
            </w:pPr>
          </w:p>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lang w:val="vi-VN"/>
              </w:rPr>
            </w:pPr>
          </w:p>
          <w:p w:rsidR="00A4019B" w:rsidRPr="00845A6F" w:rsidRDefault="00845A6F" w:rsidP="00A4019B">
            <w:pPr>
              <w:spacing w:after="0" w:line="240" w:lineRule="auto"/>
              <w:jc w:val="center"/>
              <w:rPr>
                <w:rFonts w:ascii="Times New Roman" w:eastAsia="Calibri" w:hAnsi="Times New Roman" w:cs="Times New Roman"/>
                <w:b/>
                <w:spacing w:val="-2"/>
                <w:kern w:val="0"/>
                <w:position w:val="-2"/>
                <w:sz w:val="28"/>
                <w:szCs w:val="28"/>
              </w:rPr>
            </w:pPr>
            <w:r>
              <w:rPr>
                <w:rFonts w:ascii="Times New Roman" w:eastAsia="Calibri" w:hAnsi="Times New Roman" w:cs="Times New Roman"/>
                <w:b/>
                <w:spacing w:val="-2"/>
                <w:kern w:val="0"/>
                <w:position w:val="-2"/>
                <w:sz w:val="28"/>
                <w:szCs w:val="28"/>
              </w:rPr>
              <w:t>Trịnh Quốc Cường</w:t>
            </w:r>
          </w:p>
        </w:tc>
      </w:tr>
      <w:bookmarkEnd w:id="18"/>
    </w:tbl>
    <w:p w:rsidR="00A4019B" w:rsidRPr="00A4019B" w:rsidRDefault="00A4019B" w:rsidP="00A4019B">
      <w:pPr>
        <w:spacing w:after="200" w:line="276" w:lineRule="auto"/>
        <w:rPr>
          <w:rFonts w:ascii="Calibri" w:eastAsia="Calibri" w:hAnsi="Calibri" w:cs="Times New Roman"/>
          <w:kern w:val="0"/>
          <w:sz w:val="22"/>
          <w:szCs w:val="22"/>
          <w:lang w:val="vi-VN"/>
        </w:rPr>
      </w:pPr>
    </w:p>
    <w:p w:rsidR="00A4019B" w:rsidRPr="00A4019B" w:rsidRDefault="00A4019B" w:rsidP="00A4019B">
      <w:pPr>
        <w:spacing w:after="200" w:line="276" w:lineRule="auto"/>
        <w:rPr>
          <w:rFonts w:ascii="Calibri" w:eastAsia="Calibri" w:hAnsi="Calibri" w:cs="Times New Roman"/>
          <w:kern w:val="0"/>
          <w:sz w:val="22"/>
          <w:szCs w:val="22"/>
        </w:rPr>
      </w:pPr>
    </w:p>
    <w:p w:rsidR="00A4019B" w:rsidRDefault="00A4019B"/>
    <w:sectPr w:rsidR="00A4019B" w:rsidSect="00603518">
      <w:headerReference w:type="default" r:id="rId8"/>
      <w:pgSz w:w="11907" w:h="16840" w:code="9"/>
      <w:pgMar w:top="1134" w:right="1134" w:bottom="1134" w:left="1701"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B44" w:rsidRDefault="00540B44" w:rsidP="00A4019B">
      <w:pPr>
        <w:spacing w:after="0" w:line="240" w:lineRule="auto"/>
      </w:pPr>
      <w:r>
        <w:separator/>
      </w:r>
    </w:p>
  </w:endnote>
  <w:endnote w:type="continuationSeparator" w:id="0">
    <w:p w:rsidR="00540B44" w:rsidRDefault="00540B44" w:rsidP="00A40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B44" w:rsidRDefault="00540B44" w:rsidP="00A4019B">
      <w:pPr>
        <w:spacing w:after="0" w:line="240" w:lineRule="auto"/>
      </w:pPr>
      <w:r>
        <w:separator/>
      </w:r>
    </w:p>
  </w:footnote>
  <w:footnote w:type="continuationSeparator" w:id="0">
    <w:p w:rsidR="00540B44" w:rsidRDefault="00540B44" w:rsidP="00A40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829" w:rsidRPr="00CD76E0" w:rsidRDefault="00391C9A">
    <w:pPr>
      <w:pStyle w:val="Header"/>
      <w:jc w:val="center"/>
      <w:rPr>
        <w:rFonts w:ascii="Times New Roman" w:hAnsi="Times New Roman"/>
        <w:sz w:val="26"/>
        <w:szCs w:val="26"/>
      </w:rPr>
    </w:pPr>
    <w:r w:rsidRPr="00CD76E0">
      <w:rPr>
        <w:rFonts w:ascii="Times New Roman" w:hAnsi="Times New Roman"/>
        <w:sz w:val="26"/>
        <w:szCs w:val="26"/>
      </w:rPr>
      <w:fldChar w:fldCharType="begin"/>
    </w:r>
    <w:r w:rsidR="005A24BE" w:rsidRPr="00CD76E0">
      <w:rPr>
        <w:rFonts w:ascii="Times New Roman" w:hAnsi="Times New Roman"/>
        <w:sz w:val="26"/>
        <w:szCs w:val="26"/>
      </w:rPr>
      <w:instrText xml:space="preserve"> PAGE   \* MERGEFORMAT </w:instrText>
    </w:r>
    <w:r w:rsidRPr="00CD76E0">
      <w:rPr>
        <w:rFonts w:ascii="Times New Roman" w:hAnsi="Times New Roman"/>
        <w:sz w:val="26"/>
        <w:szCs w:val="26"/>
      </w:rPr>
      <w:fldChar w:fldCharType="separate"/>
    </w:r>
    <w:r w:rsidR="001D0F11">
      <w:rPr>
        <w:rFonts w:ascii="Times New Roman" w:hAnsi="Times New Roman"/>
        <w:noProof/>
        <w:sz w:val="26"/>
        <w:szCs w:val="26"/>
      </w:rPr>
      <w:t>5</w:t>
    </w:r>
    <w:r w:rsidRPr="00CD76E0">
      <w:rPr>
        <w:rFonts w:ascii="Times New Roman" w:hAnsi="Times New Roman"/>
        <w:noProof/>
        <w:sz w:val="26"/>
        <w:szCs w:val="26"/>
      </w:rPr>
      <w:fldChar w:fldCharType="end"/>
    </w:r>
  </w:p>
  <w:p w:rsidR="00305829" w:rsidRPr="00E320E3" w:rsidRDefault="00305829">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D07F9"/>
    <w:multiLevelType w:val="multilevel"/>
    <w:tmpl w:val="1616C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5F71A4"/>
    <w:multiLevelType w:val="multilevel"/>
    <w:tmpl w:val="EADC7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0A20ED"/>
    <w:multiLevelType w:val="multilevel"/>
    <w:tmpl w:val="CE6C8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4019B"/>
    <w:rsid w:val="00003CE6"/>
    <w:rsid w:val="00016219"/>
    <w:rsid w:val="00031115"/>
    <w:rsid w:val="00041D07"/>
    <w:rsid w:val="0005096D"/>
    <w:rsid w:val="00064993"/>
    <w:rsid w:val="000649A4"/>
    <w:rsid w:val="00093B1C"/>
    <w:rsid w:val="000B764B"/>
    <w:rsid w:val="000C5F05"/>
    <w:rsid w:val="000D2017"/>
    <w:rsid w:val="000D4279"/>
    <w:rsid w:val="000D63CE"/>
    <w:rsid w:val="000E6549"/>
    <w:rsid w:val="001025E1"/>
    <w:rsid w:val="001028ED"/>
    <w:rsid w:val="00134C76"/>
    <w:rsid w:val="00174A6C"/>
    <w:rsid w:val="00183E3F"/>
    <w:rsid w:val="00184133"/>
    <w:rsid w:val="001902CD"/>
    <w:rsid w:val="001946AC"/>
    <w:rsid w:val="001A4B14"/>
    <w:rsid w:val="001A7D6A"/>
    <w:rsid w:val="001B5ACF"/>
    <w:rsid w:val="001B6B04"/>
    <w:rsid w:val="001D0F11"/>
    <w:rsid w:val="001E36F1"/>
    <w:rsid w:val="001E603E"/>
    <w:rsid w:val="001F41B7"/>
    <w:rsid w:val="00210502"/>
    <w:rsid w:val="0021464F"/>
    <w:rsid w:val="0021690F"/>
    <w:rsid w:val="00237D78"/>
    <w:rsid w:val="0024570F"/>
    <w:rsid w:val="00246C5F"/>
    <w:rsid w:val="002516BE"/>
    <w:rsid w:val="0025644D"/>
    <w:rsid w:val="00267EC4"/>
    <w:rsid w:val="0028322D"/>
    <w:rsid w:val="00283485"/>
    <w:rsid w:val="002943E1"/>
    <w:rsid w:val="00295B93"/>
    <w:rsid w:val="002B3D3B"/>
    <w:rsid w:val="002B596D"/>
    <w:rsid w:val="002D2A55"/>
    <w:rsid w:val="002D503E"/>
    <w:rsid w:val="002E3548"/>
    <w:rsid w:val="002F42E6"/>
    <w:rsid w:val="002F7B2C"/>
    <w:rsid w:val="00301479"/>
    <w:rsid w:val="00303C83"/>
    <w:rsid w:val="00305829"/>
    <w:rsid w:val="00307DF0"/>
    <w:rsid w:val="00310498"/>
    <w:rsid w:val="00315C25"/>
    <w:rsid w:val="00320C15"/>
    <w:rsid w:val="00323BD8"/>
    <w:rsid w:val="00325201"/>
    <w:rsid w:val="003313DE"/>
    <w:rsid w:val="0034446A"/>
    <w:rsid w:val="00345646"/>
    <w:rsid w:val="003466F3"/>
    <w:rsid w:val="0035382C"/>
    <w:rsid w:val="00362044"/>
    <w:rsid w:val="003676A5"/>
    <w:rsid w:val="003678F7"/>
    <w:rsid w:val="003805F1"/>
    <w:rsid w:val="00386E4A"/>
    <w:rsid w:val="00387213"/>
    <w:rsid w:val="00391C9A"/>
    <w:rsid w:val="003C0F05"/>
    <w:rsid w:val="003C2488"/>
    <w:rsid w:val="003D71FA"/>
    <w:rsid w:val="003E0DDD"/>
    <w:rsid w:val="00406013"/>
    <w:rsid w:val="00423144"/>
    <w:rsid w:val="0044385D"/>
    <w:rsid w:val="00447A67"/>
    <w:rsid w:val="0045044F"/>
    <w:rsid w:val="00457A97"/>
    <w:rsid w:val="00475E73"/>
    <w:rsid w:val="004904DA"/>
    <w:rsid w:val="004A346B"/>
    <w:rsid w:val="004A3514"/>
    <w:rsid w:val="004B031C"/>
    <w:rsid w:val="004B1814"/>
    <w:rsid w:val="004D0C69"/>
    <w:rsid w:val="004D38F8"/>
    <w:rsid w:val="004D52FA"/>
    <w:rsid w:val="004E5B0C"/>
    <w:rsid w:val="004E5B7F"/>
    <w:rsid w:val="0050536B"/>
    <w:rsid w:val="00515A81"/>
    <w:rsid w:val="00540B44"/>
    <w:rsid w:val="00540C08"/>
    <w:rsid w:val="005535A3"/>
    <w:rsid w:val="00573DE0"/>
    <w:rsid w:val="005964D8"/>
    <w:rsid w:val="005A24BE"/>
    <w:rsid w:val="005B6071"/>
    <w:rsid w:val="005B622A"/>
    <w:rsid w:val="005C1117"/>
    <w:rsid w:val="005C3948"/>
    <w:rsid w:val="005D25B1"/>
    <w:rsid w:val="005D7052"/>
    <w:rsid w:val="005E134A"/>
    <w:rsid w:val="005F316A"/>
    <w:rsid w:val="005F3F76"/>
    <w:rsid w:val="00603518"/>
    <w:rsid w:val="006058CA"/>
    <w:rsid w:val="00613044"/>
    <w:rsid w:val="00623896"/>
    <w:rsid w:val="006254B8"/>
    <w:rsid w:val="00642467"/>
    <w:rsid w:val="006476D8"/>
    <w:rsid w:val="006566EB"/>
    <w:rsid w:val="00682DE1"/>
    <w:rsid w:val="00687D84"/>
    <w:rsid w:val="00691DB4"/>
    <w:rsid w:val="006933AB"/>
    <w:rsid w:val="006A5ADA"/>
    <w:rsid w:val="006A74B5"/>
    <w:rsid w:val="006C2C99"/>
    <w:rsid w:val="006E5554"/>
    <w:rsid w:val="006F5B74"/>
    <w:rsid w:val="006F7A4E"/>
    <w:rsid w:val="00711FD6"/>
    <w:rsid w:val="00714FCD"/>
    <w:rsid w:val="0071571E"/>
    <w:rsid w:val="0072241E"/>
    <w:rsid w:val="0073214D"/>
    <w:rsid w:val="007434BA"/>
    <w:rsid w:val="00763C49"/>
    <w:rsid w:val="00775238"/>
    <w:rsid w:val="00781241"/>
    <w:rsid w:val="007B0A27"/>
    <w:rsid w:val="007D7862"/>
    <w:rsid w:val="007E462E"/>
    <w:rsid w:val="008026A5"/>
    <w:rsid w:val="008054D6"/>
    <w:rsid w:val="008066C5"/>
    <w:rsid w:val="0081265B"/>
    <w:rsid w:val="00822A9F"/>
    <w:rsid w:val="0082555D"/>
    <w:rsid w:val="00837B4A"/>
    <w:rsid w:val="00843E09"/>
    <w:rsid w:val="00845A6F"/>
    <w:rsid w:val="008503DD"/>
    <w:rsid w:val="00867450"/>
    <w:rsid w:val="008807C5"/>
    <w:rsid w:val="00884274"/>
    <w:rsid w:val="00891CBE"/>
    <w:rsid w:val="008966BB"/>
    <w:rsid w:val="008B2B91"/>
    <w:rsid w:val="008C1E74"/>
    <w:rsid w:val="008C2EB7"/>
    <w:rsid w:val="008D67CF"/>
    <w:rsid w:val="008E3F71"/>
    <w:rsid w:val="008E7C61"/>
    <w:rsid w:val="008F096D"/>
    <w:rsid w:val="008F18C0"/>
    <w:rsid w:val="009052EA"/>
    <w:rsid w:val="0091398D"/>
    <w:rsid w:val="0091759A"/>
    <w:rsid w:val="00924C4E"/>
    <w:rsid w:val="009313FA"/>
    <w:rsid w:val="00936DAF"/>
    <w:rsid w:val="00944C64"/>
    <w:rsid w:val="00950F5A"/>
    <w:rsid w:val="00955B7C"/>
    <w:rsid w:val="00957CEE"/>
    <w:rsid w:val="009807F3"/>
    <w:rsid w:val="00985001"/>
    <w:rsid w:val="009A61E9"/>
    <w:rsid w:val="009B5457"/>
    <w:rsid w:val="009B58FF"/>
    <w:rsid w:val="009B5B09"/>
    <w:rsid w:val="009C5406"/>
    <w:rsid w:val="009C6C5B"/>
    <w:rsid w:val="009D1CE0"/>
    <w:rsid w:val="009E29D2"/>
    <w:rsid w:val="009F3D36"/>
    <w:rsid w:val="00A339F0"/>
    <w:rsid w:val="00A40022"/>
    <w:rsid w:val="00A4019B"/>
    <w:rsid w:val="00A5147F"/>
    <w:rsid w:val="00A64417"/>
    <w:rsid w:val="00A644F2"/>
    <w:rsid w:val="00A67AC4"/>
    <w:rsid w:val="00A720DD"/>
    <w:rsid w:val="00A852E0"/>
    <w:rsid w:val="00A925E9"/>
    <w:rsid w:val="00A93186"/>
    <w:rsid w:val="00A95395"/>
    <w:rsid w:val="00A9793F"/>
    <w:rsid w:val="00AA022F"/>
    <w:rsid w:val="00AA1931"/>
    <w:rsid w:val="00AB3A65"/>
    <w:rsid w:val="00AB62C9"/>
    <w:rsid w:val="00AC71F5"/>
    <w:rsid w:val="00AE1022"/>
    <w:rsid w:val="00AF0AED"/>
    <w:rsid w:val="00AF5391"/>
    <w:rsid w:val="00B1624C"/>
    <w:rsid w:val="00B34728"/>
    <w:rsid w:val="00B63536"/>
    <w:rsid w:val="00B7093C"/>
    <w:rsid w:val="00B75459"/>
    <w:rsid w:val="00B8684A"/>
    <w:rsid w:val="00B934D2"/>
    <w:rsid w:val="00BC4AA0"/>
    <w:rsid w:val="00BC6D2F"/>
    <w:rsid w:val="00BD7407"/>
    <w:rsid w:val="00BF3145"/>
    <w:rsid w:val="00BF3F4D"/>
    <w:rsid w:val="00BF5F42"/>
    <w:rsid w:val="00C20649"/>
    <w:rsid w:val="00C2385E"/>
    <w:rsid w:val="00C4729D"/>
    <w:rsid w:val="00C5117D"/>
    <w:rsid w:val="00C61A44"/>
    <w:rsid w:val="00CA72E2"/>
    <w:rsid w:val="00CC08B8"/>
    <w:rsid w:val="00CC3907"/>
    <w:rsid w:val="00CC7DB8"/>
    <w:rsid w:val="00D013E1"/>
    <w:rsid w:val="00D26A5C"/>
    <w:rsid w:val="00D33566"/>
    <w:rsid w:val="00D348CE"/>
    <w:rsid w:val="00D5275E"/>
    <w:rsid w:val="00D56B3F"/>
    <w:rsid w:val="00D66DBD"/>
    <w:rsid w:val="00D702CA"/>
    <w:rsid w:val="00D70EFB"/>
    <w:rsid w:val="00D802A8"/>
    <w:rsid w:val="00D95252"/>
    <w:rsid w:val="00DB2BBC"/>
    <w:rsid w:val="00DC3790"/>
    <w:rsid w:val="00DF588E"/>
    <w:rsid w:val="00E01CFD"/>
    <w:rsid w:val="00E07FD5"/>
    <w:rsid w:val="00E1190D"/>
    <w:rsid w:val="00E2784F"/>
    <w:rsid w:val="00E30C0F"/>
    <w:rsid w:val="00E42FB6"/>
    <w:rsid w:val="00E64EC9"/>
    <w:rsid w:val="00E73DCC"/>
    <w:rsid w:val="00E81ACB"/>
    <w:rsid w:val="00EB488F"/>
    <w:rsid w:val="00EC213D"/>
    <w:rsid w:val="00ED279B"/>
    <w:rsid w:val="00EE4EF3"/>
    <w:rsid w:val="00EF6192"/>
    <w:rsid w:val="00F17DD8"/>
    <w:rsid w:val="00F32273"/>
    <w:rsid w:val="00F327D3"/>
    <w:rsid w:val="00F431A3"/>
    <w:rsid w:val="00F56B24"/>
    <w:rsid w:val="00F71FD3"/>
    <w:rsid w:val="00F8406D"/>
    <w:rsid w:val="00F8789D"/>
    <w:rsid w:val="00FC0805"/>
    <w:rsid w:val="00FE7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_x0000_s1030"/>
        <o:r id="V:Rule2" type="connector" idref="#_x0000_s1032"/>
        <o:r id="V:Rule3" type="connector" idref="#_x0000_s1031"/>
      </o:rules>
    </o:shapelayout>
  </w:shapeDefaults>
  <w:decimalSymbol w:val="."/>
  <w:listSeparator w:val=","/>
  <w14:docId w14:val="39B1995F"/>
  <w15:docId w15:val="{42B60E42-2C75-4299-9FD5-63D3D0F1E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514"/>
  </w:style>
  <w:style w:type="paragraph" w:styleId="Heading1">
    <w:name w:val="heading 1"/>
    <w:basedOn w:val="Normal"/>
    <w:next w:val="Normal"/>
    <w:link w:val="Heading1Char"/>
    <w:uiPriority w:val="9"/>
    <w:qFormat/>
    <w:rsid w:val="00A401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401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4019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4019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4019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40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0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0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0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019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4019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4019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4019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4019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40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0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0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019B"/>
    <w:rPr>
      <w:rFonts w:eastAsiaTheme="majorEastAsia" w:cstheme="majorBidi"/>
      <w:color w:val="272727" w:themeColor="text1" w:themeTint="D8"/>
    </w:rPr>
  </w:style>
  <w:style w:type="paragraph" w:styleId="Title">
    <w:name w:val="Title"/>
    <w:basedOn w:val="Normal"/>
    <w:next w:val="Normal"/>
    <w:link w:val="TitleChar"/>
    <w:uiPriority w:val="10"/>
    <w:qFormat/>
    <w:rsid w:val="00A40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0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0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0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019B"/>
    <w:pPr>
      <w:spacing w:before="160"/>
      <w:jc w:val="center"/>
    </w:pPr>
    <w:rPr>
      <w:i/>
      <w:iCs/>
      <w:color w:val="404040" w:themeColor="text1" w:themeTint="BF"/>
    </w:rPr>
  </w:style>
  <w:style w:type="character" w:customStyle="1" w:styleId="QuoteChar">
    <w:name w:val="Quote Char"/>
    <w:basedOn w:val="DefaultParagraphFont"/>
    <w:link w:val="Quote"/>
    <w:uiPriority w:val="29"/>
    <w:rsid w:val="00A4019B"/>
    <w:rPr>
      <w:i/>
      <w:iCs/>
      <w:color w:val="404040" w:themeColor="text1" w:themeTint="BF"/>
    </w:rPr>
  </w:style>
  <w:style w:type="paragraph" w:styleId="ListParagraph">
    <w:name w:val="List Paragraph"/>
    <w:basedOn w:val="Normal"/>
    <w:uiPriority w:val="34"/>
    <w:qFormat/>
    <w:rsid w:val="00A4019B"/>
    <w:pPr>
      <w:ind w:left="720"/>
      <w:contextualSpacing/>
    </w:pPr>
  </w:style>
  <w:style w:type="character" w:styleId="IntenseEmphasis">
    <w:name w:val="Intense Emphasis"/>
    <w:basedOn w:val="DefaultParagraphFont"/>
    <w:uiPriority w:val="21"/>
    <w:qFormat/>
    <w:rsid w:val="00A4019B"/>
    <w:rPr>
      <w:i/>
      <w:iCs/>
      <w:color w:val="2F5496" w:themeColor="accent1" w:themeShade="BF"/>
    </w:rPr>
  </w:style>
  <w:style w:type="paragraph" w:styleId="IntenseQuote">
    <w:name w:val="Intense Quote"/>
    <w:basedOn w:val="Normal"/>
    <w:next w:val="Normal"/>
    <w:link w:val="IntenseQuoteChar"/>
    <w:uiPriority w:val="30"/>
    <w:qFormat/>
    <w:rsid w:val="00A401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019B"/>
    <w:rPr>
      <w:i/>
      <w:iCs/>
      <w:color w:val="2F5496" w:themeColor="accent1" w:themeShade="BF"/>
    </w:rPr>
  </w:style>
  <w:style w:type="character" w:styleId="IntenseReference">
    <w:name w:val="Intense Reference"/>
    <w:basedOn w:val="DefaultParagraphFont"/>
    <w:uiPriority w:val="32"/>
    <w:qFormat/>
    <w:rsid w:val="00A4019B"/>
    <w:rPr>
      <w:b/>
      <w:bCs/>
      <w:smallCaps/>
      <w:color w:val="2F5496" w:themeColor="accent1" w:themeShade="BF"/>
      <w:spacing w:val="5"/>
    </w:rPr>
  </w:style>
  <w:style w:type="paragraph" w:styleId="Header">
    <w:name w:val="header"/>
    <w:basedOn w:val="Normal"/>
    <w:link w:val="HeaderChar"/>
    <w:uiPriority w:val="99"/>
    <w:unhideWhenUsed/>
    <w:rsid w:val="00A4019B"/>
    <w:pPr>
      <w:tabs>
        <w:tab w:val="center" w:pos="4680"/>
        <w:tab w:val="right" w:pos="9360"/>
      </w:tabs>
      <w:spacing w:after="0" w:line="240" w:lineRule="auto"/>
    </w:pPr>
    <w:rPr>
      <w:rFonts w:ascii="Calibri" w:eastAsia="Calibri" w:hAnsi="Calibri" w:cs="Times New Roman"/>
      <w:kern w:val="0"/>
      <w:sz w:val="22"/>
      <w:szCs w:val="22"/>
    </w:rPr>
  </w:style>
  <w:style w:type="character" w:customStyle="1" w:styleId="HeaderChar">
    <w:name w:val="Header Char"/>
    <w:basedOn w:val="DefaultParagraphFont"/>
    <w:link w:val="Header"/>
    <w:uiPriority w:val="99"/>
    <w:rsid w:val="00A4019B"/>
    <w:rPr>
      <w:rFonts w:ascii="Calibri" w:eastAsia="Calibri" w:hAnsi="Calibri" w:cs="Times New Roman"/>
      <w:kern w:val="0"/>
      <w:sz w:val="22"/>
      <w:szCs w:val="22"/>
    </w:rPr>
  </w:style>
  <w:style w:type="paragraph" w:styleId="FootnoteText">
    <w:name w:val="footnote text"/>
    <w:aliases w:val="Footnote Text Char Char Char Char Char,Footnote Text Char Char Char Char Char Char Ch,Footnote Text Char Tegn Char,Footnote Text Char Char Char Char Char Char Ch Char Char,fn,single space,FOOTNOTE,Char Char,ft,C,(NECG) Footnote Text"/>
    <w:basedOn w:val="Normal"/>
    <w:link w:val="FootnoteTextChar"/>
    <w:qFormat/>
    <w:rsid w:val="00A4019B"/>
    <w:pPr>
      <w:spacing w:after="0" w:line="240" w:lineRule="auto"/>
    </w:pPr>
    <w:rPr>
      <w:rFonts w:ascii=".VnTime" w:eastAsia="Times New Roman" w:hAnsi=".VnTime" w:cs="Times New Roman"/>
      <w:kern w:val="0"/>
      <w:sz w:val="20"/>
      <w:szCs w:val="20"/>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fn Char,single space Char,FOOTNOTE Char"/>
    <w:basedOn w:val="DefaultParagraphFont"/>
    <w:link w:val="FootnoteText"/>
    <w:qFormat/>
    <w:rsid w:val="00A4019B"/>
    <w:rPr>
      <w:rFonts w:ascii=".VnTime" w:eastAsia="Times New Roman" w:hAnsi=".VnTime" w:cs="Times New Roman"/>
      <w:kern w:val="0"/>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de nota al p,f1,10 p,E FNZ,Re,R"/>
    <w:link w:val="RefChar"/>
    <w:qFormat/>
    <w:rsid w:val="00A4019B"/>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A4019B"/>
    <w:pPr>
      <w:spacing w:line="240" w:lineRule="exact"/>
    </w:pPr>
    <w:rPr>
      <w:vertAlign w:val="superscript"/>
    </w:rPr>
  </w:style>
  <w:style w:type="paragraph" w:styleId="BodyText2">
    <w:name w:val="Body Text 2"/>
    <w:basedOn w:val="Normal"/>
    <w:link w:val="BodyText2Char"/>
    <w:rsid w:val="001F41B7"/>
    <w:pPr>
      <w:spacing w:after="0" w:line="240" w:lineRule="auto"/>
    </w:pPr>
    <w:rPr>
      <w:rFonts w:ascii="Times New Roman" w:eastAsia="Times New Roman" w:hAnsi="Times New Roman" w:cs="Times New Roman"/>
      <w:kern w:val="0"/>
      <w:sz w:val="28"/>
    </w:rPr>
  </w:style>
  <w:style w:type="character" w:customStyle="1" w:styleId="BodyText2Char">
    <w:name w:val="Body Text 2 Char"/>
    <w:basedOn w:val="DefaultParagraphFont"/>
    <w:link w:val="BodyText2"/>
    <w:rsid w:val="001F41B7"/>
    <w:rPr>
      <w:rFonts w:ascii="Times New Roman" w:eastAsia="Times New Roman" w:hAnsi="Times New Roman" w:cs="Times New Roman"/>
      <w:kern w:val="0"/>
      <w:sz w:val="28"/>
    </w:rPr>
  </w:style>
  <w:style w:type="paragraph" w:styleId="DocumentMap">
    <w:name w:val="Document Map"/>
    <w:basedOn w:val="Normal"/>
    <w:link w:val="DocumentMapChar"/>
    <w:uiPriority w:val="99"/>
    <w:semiHidden/>
    <w:unhideWhenUsed/>
    <w:rsid w:val="008C1E7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C1E74"/>
    <w:rPr>
      <w:rFonts w:ascii="Tahoma" w:hAnsi="Tahoma" w:cs="Tahoma"/>
      <w:sz w:val="16"/>
      <w:szCs w:val="16"/>
    </w:rPr>
  </w:style>
  <w:style w:type="character" w:styleId="Strong">
    <w:name w:val="Strong"/>
    <w:basedOn w:val="DefaultParagraphFont"/>
    <w:uiPriority w:val="22"/>
    <w:qFormat/>
    <w:rsid w:val="006A5ADA"/>
    <w:rPr>
      <w:b/>
      <w:bCs/>
    </w:rPr>
  </w:style>
  <w:style w:type="paragraph" w:styleId="NormalWeb">
    <w:name w:val="Normal (Web)"/>
    <w:aliases w:val="Char 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6E5554"/>
    <w:pPr>
      <w:spacing w:before="100" w:beforeAutospacing="1" w:after="100" w:afterAutospacing="1" w:line="240" w:lineRule="auto"/>
    </w:pPr>
    <w:rPr>
      <w:rFonts w:ascii="Times New Roman" w:eastAsia="Times New Roman" w:hAnsi="Times New Roman" w:cs="Times New Roman"/>
      <w:kern w:val="0"/>
    </w:rPr>
  </w:style>
  <w:style w:type="paragraph" w:customStyle="1" w:styleId="b-dieun">
    <w:name w:val="b-dieun"/>
    <w:basedOn w:val="Normal"/>
    <w:rsid w:val="009807F3"/>
    <w:pPr>
      <w:spacing w:after="120" w:line="240" w:lineRule="auto"/>
      <w:ind w:firstLine="720"/>
      <w:jc w:val="both"/>
    </w:pPr>
    <w:rPr>
      <w:rFonts w:ascii="Times New Roman" w:eastAsia="Times New Roman" w:hAnsi="Times New Roman" w:cs="Times New Roman"/>
      <w:color w:val="000000"/>
      <w:kern w:val="0"/>
      <w:sz w:val="28"/>
      <w:szCs w:val="28"/>
      <w:lang w:val="nl-NL"/>
    </w:rPr>
  </w:style>
  <w:style w:type="character" w:customStyle="1" w:styleId="NormalWebChar">
    <w:name w:val="Normal (Web) Char"/>
    <w:aliases w:val="Char Char Char Char,Normal (Web) Char1 Char,Char8 Char Char,Char8 Char1,webb Char, Char Char Char, Char8 Char Char, Char8 Char1,Обычный (веб)1 Char,Обычный (веб) Знак Char,Обычный (веб) Знак1 Char,Обычный (веб) Знак Знак Char"/>
    <w:link w:val="NormalWeb"/>
    <w:uiPriority w:val="99"/>
    <w:qFormat/>
    <w:locked/>
    <w:rsid w:val="00EB488F"/>
    <w:rPr>
      <w:rFonts w:ascii="Times New Roman" w:eastAsia="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77010">
      <w:bodyDiv w:val="1"/>
      <w:marLeft w:val="0"/>
      <w:marRight w:val="0"/>
      <w:marTop w:val="0"/>
      <w:marBottom w:val="0"/>
      <w:divBdr>
        <w:top w:val="none" w:sz="0" w:space="0" w:color="auto"/>
        <w:left w:val="none" w:sz="0" w:space="0" w:color="auto"/>
        <w:bottom w:val="none" w:sz="0" w:space="0" w:color="auto"/>
        <w:right w:val="none" w:sz="0" w:space="0" w:color="auto"/>
      </w:divBdr>
    </w:div>
    <w:div w:id="323778607">
      <w:bodyDiv w:val="1"/>
      <w:marLeft w:val="0"/>
      <w:marRight w:val="0"/>
      <w:marTop w:val="0"/>
      <w:marBottom w:val="0"/>
      <w:divBdr>
        <w:top w:val="none" w:sz="0" w:space="0" w:color="auto"/>
        <w:left w:val="none" w:sz="0" w:space="0" w:color="auto"/>
        <w:bottom w:val="none" w:sz="0" w:space="0" w:color="auto"/>
        <w:right w:val="none" w:sz="0" w:space="0" w:color="auto"/>
      </w:divBdr>
    </w:div>
    <w:div w:id="578683394">
      <w:bodyDiv w:val="1"/>
      <w:marLeft w:val="0"/>
      <w:marRight w:val="0"/>
      <w:marTop w:val="0"/>
      <w:marBottom w:val="0"/>
      <w:divBdr>
        <w:top w:val="none" w:sz="0" w:space="0" w:color="auto"/>
        <w:left w:val="none" w:sz="0" w:space="0" w:color="auto"/>
        <w:bottom w:val="none" w:sz="0" w:space="0" w:color="auto"/>
        <w:right w:val="none" w:sz="0" w:space="0" w:color="auto"/>
      </w:divBdr>
    </w:div>
    <w:div w:id="946041884">
      <w:bodyDiv w:val="1"/>
      <w:marLeft w:val="0"/>
      <w:marRight w:val="0"/>
      <w:marTop w:val="0"/>
      <w:marBottom w:val="0"/>
      <w:divBdr>
        <w:top w:val="none" w:sz="0" w:space="0" w:color="auto"/>
        <w:left w:val="none" w:sz="0" w:space="0" w:color="auto"/>
        <w:bottom w:val="none" w:sz="0" w:space="0" w:color="auto"/>
        <w:right w:val="none" w:sz="0" w:space="0" w:color="auto"/>
      </w:divBdr>
    </w:div>
    <w:div w:id="972906087">
      <w:bodyDiv w:val="1"/>
      <w:marLeft w:val="0"/>
      <w:marRight w:val="0"/>
      <w:marTop w:val="0"/>
      <w:marBottom w:val="0"/>
      <w:divBdr>
        <w:top w:val="none" w:sz="0" w:space="0" w:color="auto"/>
        <w:left w:val="none" w:sz="0" w:space="0" w:color="auto"/>
        <w:bottom w:val="none" w:sz="0" w:space="0" w:color="auto"/>
        <w:right w:val="none" w:sz="0" w:space="0" w:color="auto"/>
      </w:divBdr>
      <w:divsChild>
        <w:div w:id="2127044154">
          <w:marLeft w:val="0"/>
          <w:marRight w:val="0"/>
          <w:marTop w:val="0"/>
          <w:marBottom w:val="0"/>
          <w:divBdr>
            <w:top w:val="none" w:sz="0" w:space="0" w:color="auto"/>
            <w:left w:val="none" w:sz="0" w:space="0" w:color="auto"/>
            <w:bottom w:val="none" w:sz="0" w:space="0" w:color="auto"/>
            <w:right w:val="none" w:sz="0" w:space="0" w:color="auto"/>
          </w:divBdr>
          <w:divsChild>
            <w:div w:id="424889673">
              <w:marLeft w:val="0"/>
              <w:marRight w:val="0"/>
              <w:marTop w:val="0"/>
              <w:marBottom w:val="0"/>
              <w:divBdr>
                <w:top w:val="none" w:sz="0" w:space="0" w:color="auto"/>
                <w:left w:val="none" w:sz="0" w:space="0" w:color="auto"/>
                <w:bottom w:val="none" w:sz="0" w:space="0" w:color="auto"/>
                <w:right w:val="none" w:sz="0" w:space="0" w:color="auto"/>
              </w:divBdr>
              <w:divsChild>
                <w:div w:id="1250692845">
                  <w:marLeft w:val="0"/>
                  <w:marRight w:val="0"/>
                  <w:marTop w:val="0"/>
                  <w:marBottom w:val="0"/>
                  <w:divBdr>
                    <w:top w:val="none" w:sz="0" w:space="0" w:color="auto"/>
                    <w:left w:val="none" w:sz="0" w:space="0" w:color="auto"/>
                    <w:bottom w:val="none" w:sz="0" w:space="0" w:color="auto"/>
                    <w:right w:val="none" w:sz="0" w:space="0" w:color="auto"/>
                  </w:divBdr>
                  <w:divsChild>
                    <w:div w:id="698968367">
                      <w:marLeft w:val="0"/>
                      <w:marRight w:val="0"/>
                      <w:marTop w:val="0"/>
                      <w:marBottom w:val="0"/>
                      <w:divBdr>
                        <w:top w:val="none" w:sz="0" w:space="0" w:color="auto"/>
                        <w:left w:val="none" w:sz="0" w:space="0" w:color="auto"/>
                        <w:bottom w:val="none" w:sz="0" w:space="0" w:color="auto"/>
                        <w:right w:val="none" w:sz="0" w:space="0" w:color="auto"/>
                      </w:divBdr>
                      <w:divsChild>
                        <w:div w:id="1927033350">
                          <w:marLeft w:val="0"/>
                          <w:marRight w:val="0"/>
                          <w:marTop w:val="0"/>
                          <w:marBottom w:val="0"/>
                          <w:divBdr>
                            <w:top w:val="none" w:sz="0" w:space="0" w:color="auto"/>
                            <w:left w:val="none" w:sz="0" w:space="0" w:color="auto"/>
                            <w:bottom w:val="none" w:sz="0" w:space="0" w:color="auto"/>
                            <w:right w:val="none" w:sz="0" w:space="0" w:color="auto"/>
                          </w:divBdr>
                          <w:divsChild>
                            <w:div w:id="27382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5766049">
      <w:bodyDiv w:val="1"/>
      <w:marLeft w:val="0"/>
      <w:marRight w:val="0"/>
      <w:marTop w:val="0"/>
      <w:marBottom w:val="0"/>
      <w:divBdr>
        <w:top w:val="none" w:sz="0" w:space="0" w:color="auto"/>
        <w:left w:val="none" w:sz="0" w:space="0" w:color="auto"/>
        <w:bottom w:val="none" w:sz="0" w:space="0" w:color="auto"/>
        <w:right w:val="none" w:sz="0" w:space="0" w:color="auto"/>
      </w:divBdr>
    </w:div>
    <w:div w:id="1137993846">
      <w:bodyDiv w:val="1"/>
      <w:marLeft w:val="0"/>
      <w:marRight w:val="0"/>
      <w:marTop w:val="0"/>
      <w:marBottom w:val="0"/>
      <w:divBdr>
        <w:top w:val="none" w:sz="0" w:space="0" w:color="auto"/>
        <w:left w:val="none" w:sz="0" w:space="0" w:color="auto"/>
        <w:bottom w:val="none" w:sz="0" w:space="0" w:color="auto"/>
        <w:right w:val="none" w:sz="0" w:space="0" w:color="auto"/>
      </w:divBdr>
    </w:div>
    <w:div w:id="1384021903">
      <w:bodyDiv w:val="1"/>
      <w:marLeft w:val="0"/>
      <w:marRight w:val="0"/>
      <w:marTop w:val="0"/>
      <w:marBottom w:val="0"/>
      <w:divBdr>
        <w:top w:val="none" w:sz="0" w:space="0" w:color="auto"/>
        <w:left w:val="none" w:sz="0" w:space="0" w:color="auto"/>
        <w:bottom w:val="none" w:sz="0" w:space="0" w:color="auto"/>
        <w:right w:val="none" w:sz="0" w:space="0" w:color="auto"/>
      </w:divBdr>
    </w:div>
    <w:div w:id="1442990978">
      <w:bodyDiv w:val="1"/>
      <w:marLeft w:val="0"/>
      <w:marRight w:val="0"/>
      <w:marTop w:val="0"/>
      <w:marBottom w:val="0"/>
      <w:divBdr>
        <w:top w:val="none" w:sz="0" w:space="0" w:color="auto"/>
        <w:left w:val="none" w:sz="0" w:space="0" w:color="auto"/>
        <w:bottom w:val="none" w:sz="0" w:space="0" w:color="auto"/>
        <w:right w:val="none" w:sz="0" w:space="0" w:color="auto"/>
      </w:divBdr>
    </w:div>
    <w:div w:id="1467510302">
      <w:bodyDiv w:val="1"/>
      <w:marLeft w:val="0"/>
      <w:marRight w:val="0"/>
      <w:marTop w:val="0"/>
      <w:marBottom w:val="0"/>
      <w:divBdr>
        <w:top w:val="none" w:sz="0" w:space="0" w:color="auto"/>
        <w:left w:val="none" w:sz="0" w:space="0" w:color="auto"/>
        <w:bottom w:val="none" w:sz="0" w:space="0" w:color="auto"/>
        <w:right w:val="none" w:sz="0" w:space="0" w:color="auto"/>
      </w:divBdr>
    </w:div>
    <w:div w:id="1523087218">
      <w:bodyDiv w:val="1"/>
      <w:marLeft w:val="0"/>
      <w:marRight w:val="0"/>
      <w:marTop w:val="0"/>
      <w:marBottom w:val="0"/>
      <w:divBdr>
        <w:top w:val="none" w:sz="0" w:space="0" w:color="auto"/>
        <w:left w:val="none" w:sz="0" w:space="0" w:color="auto"/>
        <w:bottom w:val="none" w:sz="0" w:space="0" w:color="auto"/>
        <w:right w:val="none" w:sz="0" w:space="0" w:color="auto"/>
      </w:divBdr>
    </w:div>
    <w:div w:id="1542402753">
      <w:bodyDiv w:val="1"/>
      <w:marLeft w:val="0"/>
      <w:marRight w:val="0"/>
      <w:marTop w:val="0"/>
      <w:marBottom w:val="0"/>
      <w:divBdr>
        <w:top w:val="none" w:sz="0" w:space="0" w:color="auto"/>
        <w:left w:val="none" w:sz="0" w:space="0" w:color="auto"/>
        <w:bottom w:val="none" w:sz="0" w:space="0" w:color="auto"/>
        <w:right w:val="none" w:sz="0" w:space="0" w:color="auto"/>
      </w:divBdr>
    </w:div>
    <w:div w:id="1591354394">
      <w:bodyDiv w:val="1"/>
      <w:marLeft w:val="0"/>
      <w:marRight w:val="0"/>
      <w:marTop w:val="0"/>
      <w:marBottom w:val="0"/>
      <w:divBdr>
        <w:top w:val="none" w:sz="0" w:space="0" w:color="auto"/>
        <w:left w:val="none" w:sz="0" w:space="0" w:color="auto"/>
        <w:bottom w:val="none" w:sz="0" w:space="0" w:color="auto"/>
        <w:right w:val="none" w:sz="0" w:space="0" w:color="auto"/>
      </w:divBdr>
    </w:div>
    <w:div w:id="1632596284">
      <w:bodyDiv w:val="1"/>
      <w:marLeft w:val="0"/>
      <w:marRight w:val="0"/>
      <w:marTop w:val="0"/>
      <w:marBottom w:val="0"/>
      <w:divBdr>
        <w:top w:val="none" w:sz="0" w:space="0" w:color="auto"/>
        <w:left w:val="none" w:sz="0" w:space="0" w:color="auto"/>
        <w:bottom w:val="none" w:sz="0" w:space="0" w:color="auto"/>
        <w:right w:val="none" w:sz="0" w:space="0" w:color="auto"/>
      </w:divBdr>
    </w:div>
    <w:div w:id="1661158691">
      <w:bodyDiv w:val="1"/>
      <w:marLeft w:val="0"/>
      <w:marRight w:val="0"/>
      <w:marTop w:val="0"/>
      <w:marBottom w:val="0"/>
      <w:divBdr>
        <w:top w:val="none" w:sz="0" w:space="0" w:color="auto"/>
        <w:left w:val="none" w:sz="0" w:space="0" w:color="auto"/>
        <w:bottom w:val="none" w:sz="0" w:space="0" w:color="auto"/>
        <w:right w:val="none" w:sz="0" w:space="0" w:color="auto"/>
      </w:divBdr>
    </w:div>
    <w:div w:id="1665426369">
      <w:bodyDiv w:val="1"/>
      <w:marLeft w:val="0"/>
      <w:marRight w:val="0"/>
      <w:marTop w:val="0"/>
      <w:marBottom w:val="0"/>
      <w:divBdr>
        <w:top w:val="none" w:sz="0" w:space="0" w:color="auto"/>
        <w:left w:val="none" w:sz="0" w:space="0" w:color="auto"/>
        <w:bottom w:val="none" w:sz="0" w:space="0" w:color="auto"/>
        <w:right w:val="none" w:sz="0" w:space="0" w:color="auto"/>
      </w:divBdr>
    </w:div>
    <w:div w:id="176398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DA921-3D75-43F5-8FC6-F399CB63C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8</Pages>
  <Words>3059</Words>
  <Characters>17441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MOF</vt:lpstr>
    </vt:vector>
  </TitlesOfParts>
  <Company>BTC</Company>
  <LinksUpToDate>false</LinksUpToDate>
  <CharactersWithSpaces>20460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MOF</dc:title>
  <dc:creator>THOA BM</dc:creator>
  <cp:keywords>KTDP</cp:keywords>
  <cp:lastModifiedBy>USER</cp:lastModifiedBy>
  <cp:revision>196</cp:revision>
  <cp:lastPrinted>2025-05-20T04:51:00Z</cp:lastPrinted>
  <dcterms:created xsi:type="dcterms:W3CDTF">2025-05-22T07:53:00Z</dcterms:created>
  <dcterms:modified xsi:type="dcterms:W3CDTF">2026-04-07T01:40:00Z</dcterms:modified>
</cp:coreProperties>
</file>